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7BF" w:rsidRDefault="00FD1D4E" w:rsidP="007E37D6">
      <w:pPr>
        <w:spacing w:after="0"/>
        <w:jc w:val="center"/>
        <w:rPr>
          <w:rFonts w:ascii="Times New Roman" w:hAnsi="Times New Roman" w:cs="Times New Roman"/>
          <w:b/>
          <w:sz w:val="28"/>
          <w:szCs w:val="28"/>
        </w:rPr>
      </w:pPr>
      <w:r>
        <w:rPr>
          <w:rFonts w:ascii="Times New Roman" w:hAnsi="Times New Roman" w:cs="Times New Roman"/>
          <w:b/>
          <w:sz w:val="28"/>
          <w:szCs w:val="28"/>
        </w:rPr>
        <w:t>ОТЧЕТ</w:t>
      </w:r>
    </w:p>
    <w:p w:rsidR="007E37D6" w:rsidRPr="00040753" w:rsidRDefault="00182D1A" w:rsidP="007E37D6">
      <w:pPr>
        <w:spacing w:after="0"/>
        <w:jc w:val="center"/>
        <w:rPr>
          <w:rFonts w:ascii="Times New Roman" w:hAnsi="Times New Roman" w:cs="Times New Roman"/>
          <w:b/>
          <w:sz w:val="28"/>
          <w:szCs w:val="28"/>
        </w:rPr>
      </w:pPr>
      <w:r>
        <w:rPr>
          <w:rFonts w:ascii="Times New Roman" w:hAnsi="Times New Roman" w:cs="Times New Roman"/>
          <w:b/>
          <w:sz w:val="28"/>
          <w:szCs w:val="28"/>
        </w:rPr>
        <w:t>о</w:t>
      </w:r>
      <w:r w:rsidR="007E37D6" w:rsidRPr="00040753">
        <w:rPr>
          <w:rFonts w:ascii="Times New Roman" w:hAnsi="Times New Roman" w:cs="Times New Roman"/>
          <w:b/>
          <w:sz w:val="28"/>
          <w:szCs w:val="28"/>
        </w:rPr>
        <w:t xml:space="preserve">  реализации целевой модели наставничества </w:t>
      </w:r>
    </w:p>
    <w:p w:rsidR="00AC1129" w:rsidRDefault="007E37D6" w:rsidP="007E37D6">
      <w:pPr>
        <w:spacing w:after="0"/>
        <w:jc w:val="center"/>
        <w:rPr>
          <w:rFonts w:ascii="Times New Roman" w:hAnsi="Times New Roman" w:cs="Times New Roman"/>
          <w:b/>
          <w:sz w:val="28"/>
          <w:szCs w:val="28"/>
        </w:rPr>
      </w:pPr>
      <w:r w:rsidRPr="00040753">
        <w:rPr>
          <w:rFonts w:ascii="Times New Roman" w:hAnsi="Times New Roman" w:cs="Times New Roman"/>
          <w:b/>
          <w:sz w:val="28"/>
          <w:szCs w:val="28"/>
        </w:rPr>
        <w:t>в МБОУ «СОШ № 56»</w:t>
      </w:r>
    </w:p>
    <w:p w:rsidR="00117F7E" w:rsidRDefault="00117F7E" w:rsidP="007E37D6">
      <w:pPr>
        <w:spacing w:after="0"/>
        <w:jc w:val="center"/>
        <w:rPr>
          <w:rFonts w:ascii="Times New Roman" w:hAnsi="Times New Roman" w:cs="Times New Roman"/>
          <w:b/>
          <w:sz w:val="28"/>
          <w:szCs w:val="28"/>
        </w:rPr>
      </w:pPr>
      <w:r>
        <w:rPr>
          <w:rFonts w:ascii="Times New Roman" w:hAnsi="Times New Roman" w:cs="Times New Roman"/>
          <w:b/>
          <w:sz w:val="28"/>
          <w:szCs w:val="28"/>
        </w:rPr>
        <w:t>2023-2024</w:t>
      </w:r>
    </w:p>
    <w:p w:rsidR="007E37D6" w:rsidRDefault="007E37D6" w:rsidP="007E37D6">
      <w:pPr>
        <w:spacing w:after="0"/>
        <w:jc w:val="center"/>
        <w:rPr>
          <w:rFonts w:ascii="Times New Roman" w:hAnsi="Times New Roman" w:cs="Times New Roman"/>
          <w:b/>
          <w:sz w:val="28"/>
          <w:szCs w:val="28"/>
        </w:rPr>
      </w:pPr>
    </w:p>
    <w:p w:rsidR="001543ED" w:rsidRPr="006E4554" w:rsidRDefault="001543ED" w:rsidP="001543ED">
      <w:pPr>
        <w:spacing w:after="0"/>
        <w:ind w:firstLine="708"/>
        <w:rPr>
          <w:rFonts w:ascii="Times New Roman" w:hAnsi="Times New Roman" w:cs="Times New Roman"/>
          <w:sz w:val="28"/>
          <w:szCs w:val="28"/>
          <w:shd w:val="clear" w:color="auto" w:fill="FFFFFF"/>
        </w:rPr>
      </w:pPr>
      <w:r w:rsidRPr="006E4554">
        <w:rPr>
          <w:rFonts w:ascii="Times New Roman" w:hAnsi="Times New Roman" w:cs="Times New Roman"/>
          <w:bCs/>
          <w:sz w:val="28"/>
          <w:szCs w:val="28"/>
          <w:shd w:val="clear" w:color="auto" w:fill="FFFFFF"/>
        </w:rPr>
        <w:t xml:space="preserve">В  </w:t>
      </w:r>
      <w:r w:rsidR="00EF67BF">
        <w:rPr>
          <w:rFonts w:ascii="Times New Roman" w:hAnsi="Times New Roman" w:cs="Times New Roman"/>
          <w:bCs/>
          <w:sz w:val="28"/>
          <w:szCs w:val="28"/>
          <w:shd w:val="clear" w:color="auto" w:fill="FFFFFF"/>
        </w:rPr>
        <w:t>м</w:t>
      </w:r>
      <w:r w:rsidR="00EF67BF">
        <w:rPr>
          <w:rFonts w:ascii="Times New Roman" w:eastAsia="Times New Roman" w:hAnsi="Times New Roman" w:cs="Times New Roman"/>
          <w:sz w:val="28"/>
          <w:szCs w:val="28"/>
          <w:lang w:eastAsia="ru-RU"/>
        </w:rPr>
        <w:t>униципальном бюджетном общеобразовательном учреждении «Средняя общеобразовательная школа с углубленным изучением отдельных предметов</w:t>
      </w:r>
      <w:r>
        <w:rPr>
          <w:rFonts w:ascii="Times New Roman" w:eastAsia="Times New Roman" w:hAnsi="Times New Roman" w:cs="Times New Roman"/>
          <w:sz w:val="28"/>
          <w:szCs w:val="28"/>
          <w:lang w:eastAsia="ru-RU"/>
        </w:rPr>
        <w:t xml:space="preserve"> № 56» </w:t>
      </w:r>
      <w:r w:rsidRPr="006E4554">
        <w:rPr>
          <w:rFonts w:ascii="Times New Roman" w:hAnsi="Times New Roman" w:cs="Times New Roman"/>
          <w:bCs/>
          <w:sz w:val="28"/>
          <w:szCs w:val="28"/>
          <w:shd w:val="clear" w:color="auto" w:fill="FFFFFF"/>
        </w:rPr>
        <w:t xml:space="preserve"> с 2022 года   </w:t>
      </w:r>
      <w:r w:rsidRPr="006E4554">
        <w:rPr>
          <w:rFonts w:ascii="Times New Roman" w:hAnsi="Times New Roman" w:cs="Times New Roman"/>
          <w:sz w:val="28"/>
          <w:szCs w:val="28"/>
        </w:rPr>
        <w:t>внедрена Целевая модель наставничества</w:t>
      </w:r>
      <w:r w:rsidRPr="006E4554">
        <w:rPr>
          <w:rFonts w:ascii="Times New Roman" w:hAnsi="Times New Roman" w:cs="Times New Roman"/>
          <w:bCs/>
          <w:sz w:val="28"/>
          <w:szCs w:val="28"/>
          <w:shd w:val="clear" w:color="auto" w:fill="FFFFFF"/>
        </w:rPr>
        <w:t>.</w:t>
      </w:r>
    </w:p>
    <w:p w:rsidR="001543ED" w:rsidRDefault="001543ED" w:rsidP="00841D23">
      <w:pPr>
        <w:shd w:val="clear" w:color="auto" w:fill="FFFFFF"/>
        <w:spacing w:after="0" w:line="240" w:lineRule="auto"/>
        <w:ind w:firstLine="708"/>
        <w:rPr>
          <w:rFonts w:ascii="Times New Roman" w:eastAsia="Times New Roman" w:hAnsi="Times New Roman" w:cs="Times New Roman"/>
          <w:sz w:val="28"/>
          <w:szCs w:val="28"/>
          <w:lang w:eastAsia="ru-RU"/>
        </w:rPr>
      </w:pPr>
      <w:r w:rsidRPr="00501868">
        <w:rPr>
          <w:rFonts w:ascii="Times New Roman" w:eastAsia="Times New Roman" w:hAnsi="Times New Roman" w:cs="Times New Roman"/>
          <w:sz w:val="28"/>
          <w:szCs w:val="28"/>
          <w:lang w:eastAsia="ru-RU"/>
        </w:rPr>
        <w:t xml:space="preserve">Для обеспечения реализации целевой модели наставничества в </w:t>
      </w:r>
      <w:r>
        <w:rPr>
          <w:rFonts w:ascii="Times New Roman" w:eastAsia="Times New Roman" w:hAnsi="Times New Roman" w:cs="Times New Roman"/>
          <w:sz w:val="28"/>
          <w:szCs w:val="28"/>
          <w:lang w:eastAsia="ru-RU"/>
        </w:rPr>
        <w:t xml:space="preserve">МБОУ «СОШ № 56» </w:t>
      </w:r>
      <w:r w:rsidRPr="00501868">
        <w:rPr>
          <w:rFonts w:ascii="Times New Roman" w:eastAsia="Times New Roman" w:hAnsi="Times New Roman" w:cs="Times New Roman"/>
          <w:sz w:val="28"/>
          <w:szCs w:val="28"/>
          <w:lang w:eastAsia="ru-RU"/>
        </w:rPr>
        <w:t xml:space="preserve"> разработаны следующие документы:</w:t>
      </w:r>
    </w:p>
    <w:p w:rsidR="001543ED" w:rsidRPr="006E4554" w:rsidRDefault="001543ED" w:rsidP="001543ED">
      <w:pPr>
        <w:spacing w:after="0"/>
        <w:rPr>
          <w:rFonts w:ascii="Times New Roman" w:hAnsi="Times New Roman" w:cs="Times New Roman"/>
          <w:sz w:val="28"/>
          <w:szCs w:val="28"/>
          <w:shd w:val="clear" w:color="auto" w:fill="FFFFFF"/>
        </w:rPr>
      </w:pPr>
      <w:r w:rsidRPr="006E4554">
        <w:rPr>
          <w:rFonts w:ascii="Times New Roman" w:hAnsi="Times New Roman" w:cs="Times New Roman"/>
          <w:sz w:val="28"/>
          <w:szCs w:val="28"/>
          <w:shd w:val="clear" w:color="auto" w:fill="FFFFFF"/>
        </w:rPr>
        <w:t>1. Положение о системе наставничества.</w:t>
      </w:r>
    </w:p>
    <w:p w:rsidR="001543ED" w:rsidRPr="006E4554" w:rsidRDefault="001543ED" w:rsidP="001543ED">
      <w:pPr>
        <w:spacing w:after="0"/>
        <w:rPr>
          <w:rFonts w:ascii="Times New Roman" w:hAnsi="Times New Roman" w:cs="Times New Roman"/>
          <w:bCs/>
          <w:sz w:val="28"/>
          <w:szCs w:val="28"/>
          <w:shd w:val="clear" w:color="auto" w:fill="FFFFFF"/>
        </w:rPr>
      </w:pPr>
      <w:r w:rsidRPr="006E4554">
        <w:rPr>
          <w:rFonts w:ascii="Times New Roman" w:hAnsi="Times New Roman" w:cs="Times New Roman"/>
          <w:bCs/>
          <w:sz w:val="28"/>
          <w:szCs w:val="28"/>
          <w:shd w:val="clear" w:color="auto" w:fill="FFFFFF"/>
        </w:rPr>
        <w:t>2. Программа наставничества.</w:t>
      </w:r>
    </w:p>
    <w:p w:rsidR="001543ED" w:rsidRDefault="001543ED" w:rsidP="001543ED">
      <w:pPr>
        <w:spacing w:after="0"/>
        <w:rPr>
          <w:rFonts w:ascii="Times New Roman" w:hAnsi="Times New Roman" w:cs="Times New Roman"/>
          <w:bCs/>
          <w:sz w:val="28"/>
          <w:szCs w:val="28"/>
          <w:shd w:val="clear" w:color="auto" w:fill="FFFFFF"/>
        </w:rPr>
      </w:pPr>
      <w:r w:rsidRPr="006E4554">
        <w:rPr>
          <w:rFonts w:ascii="Times New Roman" w:hAnsi="Times New Roman" w:cs="Times New Roman"/>
          <w:bCs/>
          <w:sz w:val="28"/>
          <w:szCs w:val="28"/>
          <w:shd w:val="clear" w:color="auto" w:fill="FFFFFF"/>
        </w:rPr>
        <w:t>3. Приказ об утверждении программы и положения о системе наставничества.</w:t>
      </w:r>
    </w:p>
    <w:p w:rsidR="001543ED" w:rsidRPr="001543ED" w:rsidRDefault="001543ED" w:rsidP="001543ED">
      <w:pPr>
        <w:spacing w:after="0"/>
        <w:rPr>
          <w:rFonts w:ascii="Times New Roman" w:hAnsi="Times New Roman" w:cs="Times New Roman"/>
          <w:bCs/>
          <w:sz w:val="28"/>
          <w:szCs w:val="28"/>
          <w:shd w:val="clear" w:color="auto" w:fill="FFFFFF"/>
        </w:rPr>
      </w:pPr>
      <w:r>
        <w:rPr>
          <w:rFonts w:ascii="Times New Roman" w:eastAsia="Times New Roman" w:hAnsi="Times New Roman" w:cs="Times New Roman"/>
          <w:sz w:val="28"/>
          <w:szCs w:val="28"/>
          <w:lang w:eastAsia="ru-RU"/>
        </w:rPr>
        <w:t>4.</w:t>
      </w:r>
      <w:r w:rsidRPr="00280BC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w:t>
      </w:r>
      <w:r w:rsidRPr="00280BC7">
        <w:rPr>
          <w:rFonts w:ascii="Times New Roman" w:eastAsia="Times New Roman" w:hAnsi="Times New Roman" w:cs="Times New Roman"/>
          <w:sz w:val="28"/>
          <w:szCs w:val="28"/>
          <w:lang w:eastAsia="ru-RU"/>
        </w:rPr>
        <w:t>орожная карта» вн</w:t>
      </w:r>
      <w:r>
        <w:rPr>
          <w:rFonts w:ascii="Times New Roman" w:eastAsia="Times New Roman" w:hAnsi="Times New Roman" w:cs="Times New Roman"/>
          <w:sz w:val="28"/>
          <w:szCs w:val="28"/>
          <w:lang w:eastAsia="ru-RU"/>
        </w:rPr>
        <w:t>едрения системы наставничества.</w:t>
      </w:r>
    </w:p>
    <w:p w:rsidR="00E7219F" w:rsidRDefault="00841D23" w:rsidP="00E7219F">
      <w:pPr>
        <w:pStyle w:val="a5"/>
        <w:ind w:firstLine="708"/>
        <w:jc w:val="both"/>
        <w:rPr>
          <w:rFonts w:ascii="Times New Roman" w:hAnsi="Times New Roman" w:cs="Times New Roman"/>
          <w:sz w:val="28"/>
          <w:szCs w:val="28"/>
        </w:rPr>
      </w:pPr>
      <w:r w:rsidRPr="00A05B91">
        <w:rPr>
          <w:rFonts w:ascii="Times New Roman" w:eastAsia="Times New Roman" w:hAnsi="Times New Roman" w:cs="Times New Roman"/>
          <w:sz w:val="28"/>
          <w:szCs w:val="28"/>
        </w:rPr>
        <w:t xml:space="preserve">Исходя из образовательных возможностей и потребностей </w:t>
      </w:r>
      <w:r w:rsidR="00A836E5">
        <w:rPr>
          <w:rFonts w:ascii="Times New Roman" w:eastAsia="Times New Roman" w:hAnsi="Times New Roman" w:cs="Times New Roman"/>
          <w:sz w:val="28"/>
          <w:szCs w:val="28"/>
        </w:rPr>
        <w:t xml:space="preserve">в </w:t>
      </w:r>
      <w:r w:rsidRPr="00A05B91">
        <w:rPr>
          <w:rFonts w:ascii="Times New Roman" w:eastAsia="Times New Roman" w:hAnsi="Times New Roman" w:cs="Times New Roman"/>
          <w:sz w:val="28"/>
          <w:szCs w:val="28"/>
        </w:rPr>
        <w:t>МБОУ «</w:t>
      </w:r>
      <w:r>
        <w:rPr>
          <w:rFonts w:ascii="Times New Roman" w:eastAsia="Times New Roman" w:hAnsi="Times New Roman" w:cs="Times New Roman"/>
          <w:sz w:val="28"/>
          <w:szCs w:val="28"/>
        </w:rPr>
        <w:t>СОШ № 56»</w:t>
      </w:r>
      <w:r w:rsidRPr="00A05B91">
        <w:rPr>
          <w:rFonts w:ascii="Times New Roman" w:hAnsi="Times New Roman" w:cs="Times New Roman"/>
          <w:sz w:val="28"/>
          <w:szCs w:val="28"/>
        </w:rPr>
        <w:t xml:space="preserve"> были выбраны </w:t>
      </w:r>
      <w:r>
        <w:rPr>
          <w:rFonts w:ascii="Times New Roman" w:hAnsi="Times New Roman" w:cs="Times New Roman"/>
          <w:sz w:val="28"/>
          <w:szCs w:val="28"/>
        </w:rPr>
        <w:t>следующие</w:t>
      </w:r>
      <w:r w:rsidRPr="00A05B91">
        <w:rPr>
          <w:rFonts w:ascii="Times New Roman" w:hAnsi="Times New Roman" w:cs="Times New Roman"/>
          <w:sz w:val="28"/>
          <w:szCs w:val="28"/>
        </w:rPr>
        <w:t xml:space="preserve"> форм</w:t>
      </w:r>
      <w:r>
        <w:rPr>
          <w:rFonts w:ascii="Times New Roman" w:hAnsi="Times New Roman" w:cs="Times New Roman"/>
          <w:sz w:val="28"/>
          <w:szCs w:val="28"/>
        </w:rPr>
        <w:t xml:space="preserve">ы </w:t>
      </w:r>
      <w:r w:rsidRPr="00A05B91">
        <w:rPr>
          <w:rFonts w:ascii="Times New Roman" w:hAnsi="Times New Roman" w:cs="Times New Roman"/>
          <w:sz w:val="28"/>
          <w:szCs w:val="28"/>
        </w:rPr>
        <w:t>наставничества</w:t>
      </w:r>
      <w:r w:rsidR="00BD4C53">
        <w:rPr>
          <w:rFonts w:ascii="Times New Roman" w:hAnsi="Times New Roman" w:cs="Times New Roman"/>
          <w:sz w:val="28"/>
          <w:szCs w:val="28"/>
        </w:rPr>
        <w:t>:</w:t>
      </w:r>
      <w:r w:rsidR="000D1951">
        <w:rPr>
          <w:rFonts w:ascii="Times New Roman" w:hAnsi="Times New Roman" w:cs="Times New Roman"/>
          <w:sz w:val="28"/>
          <w:szCs w:val="28"/>
        </w:rPr>
        <w:t xml:space="preserve">«Учитель-учитель», </w:t>
      </w:r>
      <w:r w:rsidRPr="00A05B91">
        <w:rPr>
          <w:rFonts w:ascii="Times New Roman" w:hAnsi="Times New Roman" w:cs="Times New Roman"/>
          <w:sz w:val="28"/>
          <w:szCs w:val="28"/>
        </w:rPr>
        <w:t>«Учитель-ученик», «Ученик-ученик», «Работодатель –</w:t>
      </w:r>
      <w:r w:rsidR="00A836E5">
        <w:rPr>
          <w:rFonts w:ascii="Times New Roman" w:hAnsi="Times New Roman" w:cs="Times New Roman"/>
          <w:sz w:val="28"/>
          <w:szCs w:val="28"/>
        </w:rPr>
        <w:t>студент</w:t>
      </w:r>
      <w:r w:rsidRPr="00A05B91">
        <w:rPr>
          <w:rFonts w:ascii="Times New Roman" w:hAnsi="Times New Roman" w:cs="Times New Roman"/>
          <w:sz w:val="28"/>
          <w:szCs w:val="28"/>
        </w:rPr>
        <w:t>»</w:t>
      </w:r>
      <w:r w:rsidR="000D1951">
        <w:rPr>
          <w:rFonts w:ascii="Times New Roman" w:hAnsi="Times New Roman" w:cs="Times New Roman"/>
          <w:sz w:val="28"/>
          <w:szCs w:val="28"/>
        </w:rPr>
        <w:t>.</w:t>
      </w:r>
      <w:r w:rsidRPr="00A05B91">
        <w:rPr>
          <w:rFonts w:ascii="Times New Roman" w:hAnsi="Times New Roman" w:cs="Times New Roman"/>
          <w:sz w:val="28"/>
          <w:szCs w:val="28"/>
        </w:rPr>
        <w:t>Реализация плана работы целевой модели наставничества с обучающимися</w:t>
      </w:r>
      <w:r w:rsidR="000D1951">
        <w:rPr>
          <w:rFonts w:ascii="Times New Roman" w:hAnsi="Times New Roman" w:cs="Times New Roman"/>
          <w:sz w:val="28"/>
          <w:szCs w:val="28"/>
        </w:rPr>
        <w:t xml:space="preserve"> и педагогами</w:t>
      </w:r>
      <w:r w:rsidRPr="00A05B91">
        <w:rPr>
          <w:rFonts w:ascii="Times New Roman" w:hAnsi="Times New Roman" w:cs="Times New Roman"/>
          <w:sz w:val="28"/>
          <w:szCs w:val="28"/>
        </w:rPr>
        <w:t xml:space="preserve"> была направлена на </w:t>
      </w:r>
      <w:r w:rsidRPr="00A05B91">
        <w:rPr>
          <w:rFonts w:ascii="Times New Roman" w:eastAsia="Times New Roman" w:hAnsi="Times New Roman" w:cs="Times New Roman"/>
          <w:sz w:val="28"/>
          <w:szCs w:val="28"/>
        </w:rPr>
        <w:t xml:space="preserve">максимально полноераскрытие потенциала личности </w:t>
      </w:r>
      <w:r w:rsidR="000D1951">
        <w:rPr>
          <w:rFonts w:ascii="Times New Roman" w:eastAsia="Times New Roman" w:hAnsi="Times New Roman" w:cs="Times New Roman"/>
          <w:sz w:val="28"/>
          <w:szCs w:val="28"/>
        </w:rPr>
        <w:t xml:space="preserve">педагога и </w:t>
      </w:r>
      <w:r w:rsidRPr="00A05B91">
        <w:rPr>
          <w:rFonts w:ascii="Times New Roman" w:eastAsia="Times New Roman" w:hAnsi="Times New Roman" w:cs="Times New Roman"/>
          <w:sz w:val="28"/>
          <w:szCs w:val="28"/>
        </w:rPr>
        <w:t>обучающегося, необходимое для успешной личной и профессиональной самореализации в современных условиях неопределенности, а также создание условий для формирования эффективной системы поддержки, самоопределения и профессиональ</w:t>
      </w:r>
      <w:r w:rsidRPr="00A05B91">
        <w:rPr>
          <w:rFonts w:ascii="Times New Roman" w:hAnsi="Times New Roman" w:cs="Times New Roman"/>
          <w:sz w:val="28"/>
          <w:szCs w:val="28"/>
        </w:rPr>
        <w:t xml:space="preserve">ной ориентации всех </w:t>
      </w:r>
      <w:r w:rsidR="000D1951">
        <w:rPr>
          <w:rFonts w:ascii="Times New Roman" w:hAnsi="Times New Roman" w:cs="Times New Roman"/>
          <w:sz w:val="28"/>
          <w:szCs w:val="28"/>
        </w:rPr>
        <w:t>участников целевой программы наставничества</w:t>
      </w:r>
      <w:r w:rsidRPr="00A05B91">
        <w:rPr>
          <w:rFonts w:ascii="Times New Roman" w:hAnsi="Times New Roman" w:cs="Times New Roman"/>
          <w:sz w:val="28"/>
          <w:szCs w:val="28"/>
        </w:rPr>
        <w:t>.</w:t>
      </w:r>
    </w:p>
    <w:p w:rsidR="00AC1129" w:rsidRDefault="00AC1129" w:rsidP="00E7219F">
      <w:pPr>
        <w:pStyle w:val="a5"/>
        <w:ind w:firstLine="708"/>
        <w:jc w:val="both"/>
        <w:rPr>
          <w:rFonts w:ascii="Times New Roman" w:hAnsi="Times New Roman" w:cs="Times New Roman"/>
          <w:sz w:val="28"/>
          <w:szCs w:val="28"/>
        </w:rPr>
      </w:pPr>
    </w:p>
    <w:p w:rsidR="00E965DD" w:rsidRPr="00E7219F" w:rsidRDefault="00E965DD" w:rsidP="00E7219F">
      <w:pPr>
        <w:pStyle w:val="a5"/>
        <w:ind w:firstLine="708"/>
        <w:jc w:val="both"/>
        <w:rPr>
          <w:rFonts w:ascii="Times New Roman" w:hAnsi="Times New Roman" w:cs="Times New Roman"/>
          <w:sz w:val="28"/>
          <w:szCs w:val="28"/>
        </w:rPr>
      </w:pPr>
      <w:r w:rsidRPr="00E965DD">
        <w:rPr>
          <w:rFonts w:ascii="Times New Roman" w:eastAsia="Times New Roman" w:hAnsi="Times New Roman" w:cs="Times New Roman"/>
          <w:sz w:val="28"/>
          <w:szCs w:val="28"/>
        </w:rPr>
        <w:t>Общее количество педагогических работников в МБОУ «СОШ № 56» -</w:t>
      </w:r>
      <w:r w:rsidRPr="00F972A3">
        <w:rPr>
          <w:rFonts w:ascii="Times New Roman" w:eastAsia="Times New Roman" w:hAnsi="Times New Roman" w:cs="Times New Roman"/>
          <w:b/>
          <w:sz w:val="28"/>
          <w:szCs w:val="28"/>
        </w:rPr>
        <w:t>63</w:t>
      </w:r>
      <w:r w:rsidRPr="00E965DD">
        <w:rPr>
          <w:rFonts w:ascii="Times New Roman" w:eastAsia="Times New Roman" w:hAnsi="Times New Roman" w:cs="Times New Roman"/>
          <w:sz w:val="28"/>
          <w:szCs w:val="28"/>
        </w:rPr>
        <w:t xml:space="preserve"> человека,</w:t>
      </w:r>
      <w:r w:rsidRPr="00E965DD">
        <w:rPr>
          <w:rFonts w:ascii="Times New Roman" w:hAnsi="Times New Roman" w:cs="Times New Roman"/>
          <w:sz w:val="28"/>
          <w:szCs w:val="28"/>
        </w:rPr>
        <w:t xml:space="preserve"> в том числе </w:t>
      </w:r>
      <w:r w:rsidRPr="00E965DD">
        <w:rPr>
          <w:rFonts w:ascii="Times New Roman" w:hAnsi="Times New Roman" w:cs="Times New Roman"/>
          <w:b/>
          <w:sz w:val="28"/>
          <w:szCs w:val="28"/>
        </w:rPr>
        <w:t xml:space="preserve">47 </w:t>
      </w:r>
      <w:r w:rsidRPr="00E965DD">
        <w:rPr>
          <w:rFonts w:ascii="Times New Roman" w:hAnsi="Times New Roman" w:cs="Times New Roman"/>
          <w:sz w:val="28"/>
          <w:szCs w:val="28"/>
        </w:rPr>
        <w:t xml:space="preserve">учителей, </w:t>
      </w:r>
      <w:r w:rsidRPr="00E965DD">
        <w:rPr>
          <w:rFonts w:ascii="Times New Roman" w:hAnsi="Times New Roman" w:cs="Times New Roman"/>
          <w:b/>
          <w:sz w:val="28"/>
          <w:szCs w:val="28"/>
        </w:rPr>
        <w:t xml:space="preserve">1 </w:t>
      </w:r>
      <w:r w:rsidRPr="00E965DD">
        <w:rPr>
          <w:rFonts w:ascii="Times New Roman" w:hAnsi="Times New Roman" w:cs="Times New Roman"/>
          <w:sz w:val="28"/>
          <w:szCs w:val="28"/>
        </w:rPr>
        <w:t>учитель-логопед,</w:t>
      </w:r>
      <w:r w:rsidRPr="00E965DD">
        <w:rPr>
          <w:rFonts w:ascii="Times New Roman" w:hAnsi="Times New Roman" w:cs="Times New Roman"/>
          <w:b/>
          <w:sz w:val="28"/>
          <w:szCs w:val="28"/>
        </w:rPr>
        <w:t>2</w:t>
      </w:r>
      <w:r w:rsidRPr="00E965DD">
        <w:rPr>
          <w:rFonts w:ascii="Times New Roman" w:hAnsi="Times New Roman" w:cs="Times New Roman"/>
          <w:sz w:val="28"/>
          <w:szCs w:val="28"/>
        </w:rPr>
        <w:t xml:space="preserve"> педагога-психолога, </w:t>
      </w:r>
      <w:r w:rsidRPr="00E965DD">
        <w:rPr>
          <w:rFonts w:ascii="Times New Roman" w:hAnsi="Times New Roman" w:cs="Times New Roman"/>
          <w:b/>
          <w:sz w:val="28"/>
          <w:szCs w:val="28"/>
        </w:rPr>
        <w:t>1</w:t>
      </w:r>
      <w:r w:rsidRPr="00E965DD">
        <w:rPr>
          <w:rFonts w:ascii="Times New Roman" w:hAnsi="Times New Roman" w:cs="Times New Roman"/>
          <w:sz w:val="28"/>
          <w:szCs w:val="28"/>
        </w:rPr>
        <w:t xml:space="preserve"> социальный педагог, </w:t>
      </w:r>
      <w:r w:rsidRPr="00E965DD">
        <w:rPr>
          <w:rFonts w:ascii="Times New Roman" w:hAnsi="Times New Roman" w:cs="Times New Roman"/>
          <w:b/>
          <w:sz w:val="28"/>
          <w:szCs w:val="28"/>
        </w:rPr>
        <w:t>3</w:t>
      </w:r>
      <w:r w:rsidRPr="00E965DD">
        <w:rPr>
          <w:rFonts w:ascii="Times New Roman" w:hAnsi="Times New Roman" w:cs="Times New Roman"/>
          <w:sz w:val="28"/>
          <w:szCs w:val="28"/>
        </w:rPr>
        <w:t xml:space="preserve"> (старшая вожатая, педагог организатор, советник директора по воспитательной работе). Количество заместителей директора </w:t>
      </w:r>
      <w:r w:rsidRPr="00E965DD">
        <w:rPr>
          <w:rFonts w:ascii="Times New Roman" w:hAnsi="Times New Roman" w:cs="Times New Roman"/>
          <w:b/>
          <w:sz w:val="28"/>
          <w:szCs w:val="28"/>
        </w:rPr>
        <w:t>5</w:t>
      </w:r>
    </w:p>
    <w:p w:rsidR="009A35A2" w:rsidRPr="001543ED" w:rsidRDefault="009A35A2" w:rsidP="009A35A2">
      <w:pPr>
        <w:spacing w:after="0"/>
        <w:jc w:val="both"/>
        <w:rPr>
          <w:rFonts w:ascii="Times New Roman" w:hAnsi="Times New Roman" w:cs="Times New Roman"/>
          <w:sz w:val="28"/>
          <w:szCs w:val="28"/>
        </w:rPr>
      </w:pPr>
    </w:p>
    <w:p w:rsidR="000B2686" w:rsidRPr="00873EDE" w:rsidRDefault="000B2686" w:rsidP="000B2686">
      <w:pPr>
        <w:shd w:val="clear" w:color="auto" w:fill="FFFFFF"/>
        <w:spacing w:line="240" w:lineRule="auto"/>
        <w:ind w:left="142"/>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r>
      <w:r w:rsidR="009A35A2" w:rsidRPr="00873EDE">
        <w:rPr>
          <w:rFonts w:ascii="Times New Roman" w:eastAsia="Times New Roman" w:hAnsi="Times New Roman" w:cs="Times New Roman"/>
          <w:b/>
          <w:sz w:val="28"/>
          <w:szCs w:val="28"/>
          <w:lang w:eastAsia="ru-RU"/>
        </w:rPr>
        <w:t xml:space="preserve">В реализации системы наставничества задействованы следующие категории учителей: </w:t>
      </w:r>
    </w:p>
    <w:p w:rsidR="000B2686" w:rsidRPr="00616702" w:rsidRDefault="00F972A3" w:rsidP="00873EDE">
      <w:pPr>
        <w:shd w:val="clear" w:color="auto" w:fill="FFFFFF"/>
        <w:spacing w:after="0" w:line="240" w:lineRule="auto"/>
        <w:ind w:left="142"/>
        <w:rPr>
          <w:rFonts w:ascii="Times New Roman" w:eastAsia="Times New Roman" w:hAnsi="Times New Roman" w:cs="Times New Roman"/>
          <w:sz w:val="28"/>
          <w:szCs w:val="28"/>
          <w:lang w:eastAsia="ru-RU"/>
        </w:rPr>
      </w:pPr>
      <w:r w:rsidRPr="000B2686">
        <w:rPr>
          <w:rFonts w:ascii="Times New Roman" w:eastAsia="Times New Roman" w:hAnsi="Times New Roman" w:cs="Times New Roman"/>
          <w:vanish/>
          <w:sz w:val="28"/>
          <w:szCs w:val="28"/>
          <w:lang w:eastAsia="ru-RU"/>
        </w:rPr>
        <w:t>-</w:t>
      </w:r>
      <w:r w:rsidR="009A35A2" w:rsidRPr="000B2686">
        <w:rPr>
          <w:rFonts w:ascii="Times New Roman" w:eastAsia="Times New Roman" w:hAnsi="Times New Roman" w:cs="Times New Roman"/>
          <w:vanish/>
          <w:sz w:val="28"/>
          <w:szCs w:val="28"/>
          <w:lang w:eastAsia="ru-RU"/>
        </w:rPr>
        <w:t>молодые/начинающие педагоги</w:t>
      </w:r>
      <w:r w:rsidR="00AE57B2" w:rsidRPr="000B2686">
        <w:rPr>
          <w:rFonts w:ascii="Times New Roman" w:eastAsia="Times New Roman" w:hAnsi="Times New Roman" w:cs="Times New Roman"/>
          <w:vanish/>
          <w:sz w:val="28"/>
          <w:szCs w:val="28"/>
          <w:lang w:eastAsia="ru-RU"/>
        </w:rPr>
        <w:t>–</w:t>
      </w:r>
      <w:r w:rsidR="00AE57B2" w:rsidRPr="000B2686">
        <w:rPr>
          <w:rFonts w:ascii="Times New Roman" w:eastAsia="Times New Roman" w:hAnsi="Times New Roman" w:cs="Times New Roman"/>
          <w:b/>
          <w:vanish/>
          <w:sz w:val="28"/>
          <w:szCs w:val="28"/>
          <w:lang w:eastAsia="ru-RU"/>
        </w:rPr>
        <w:t>4</w:t>
      </w:r>
      <w:r w:rsidR="00616702">
        <w:rPr>
          <w:rFonts w:ascii="Times New Roman" w:eastAsia="Times New Roman" w:hAnsi="Times New Roman" w:cs="Times New Roman"/>
          <w:b/>
          <w:vanish/>
          <w:sz w:val="28"/>
          <w:szCs w:val="28"/>
          <w:lang w:eastAsia="ru-RU"/>
        </w:rPr>
        <w:t xml:space="preserve"> чел./</w:t>
      </w:r>
      <w:r w:rsidR="00EF67BF">
        <w:rPr>
          <w:rFonts w:ascii="Times New Roman" w:eastAsia="Times New Roman" w:hAnsi="Times New Roman" w:cs="Times New Roman"/>
          <w:b/>
          <w:vanish/>
          <w:sz w:val="28"/>
          <w:szCs w:val="28"/>
          <w:lang w:eastAsia="ru-RU"/>
        </w:rPr>
        <w:t>6</w:t>
      </w:r>
      <w:r w:rsidR="00616702">
        <w:rPr>
          <w:rFonts w:ascii="Times New Roman" w:eastAsia="Times New Roman" w:hAnsi="Times New Roman" w:cs="Times New Roman"/>
          <w:b/>
          <w:vanish/>
          <w:sz w:val="28"/>
          <w:szCs w:val="28"/>
          <w:lang w:eastAsia="ru-RU"/>
        </w:rPr>
        <w:t>%</w:t>
      </w:r>
      <w:r w:rsidR="00EF67BF">
        <w:rPr>
          <w:rFonts w:ascii="Times New Roman" w:eastAsia="Times New Roman" w:hAnsi="Times New Roman" w:cs="Times New Roman"/>
          <w:b/>
          <w:vanish/>
          <w:sz w:val="28"/>
          <w:szCs w:val="28"/>
          <w:lang w:eastAsia="ru-RU"/>
        </w:rPr>
        <w:t xml:space="preserve">;  </w:t>
      </w:r>
    </w:p>
    <w:p w:rsidR="009A35A2" w:rsidRPr="000B2686" w:rsidRDefault="00F972A3" w:rsidP="00873EDE">
      <w:pPr>
        <w:shd w:val="clear" w:color="auto" w:fill="FFFFFF"/>
        <w:spacing w:after="0" w:line="240" w:lineRule="auto"/>
        <w:ind w:left="142"/>
        <w:rPr>
          <w:rFonts w:ascii="Times New Roman" w:eastAsia="Times New Roman" w:hAnsi="Times New Roman" w:cs="Times New Roman"/>
          <w:sz w:val="28"/>
          <w:szCs w:val="28"/>
          <w:lang w:eastAsia="ru-RU"/>
        </w:rPr>
      </w:pPr>
      <w:r w:rsidRPr="000B2686">
        <w:rPr>
          <w:rFonts w:ascii="Times New Roman" w:eastAsia="Times New Roman" w:hAnsi="Times New Roman" w:cs="Times New Roman"/>
          <w:sz w:val="28"/>
          <w:szCs w:val="28"/>
          <w:lang w:eastAsia="ru-RU"/>
        </w:rPr>
        <w:t>-</w:t>
      </w:r>
      <w:r w:rsidR="009A35A2" w:rsidRPr="000B2686">
        <w:rPr>
          <w:rFonts w:ascii="Times New Roman" w:eastAsia="Times New Roman" w:hAnsi="Times New Roman" w:cs="Times New Roman"/>
          <w:sz w:val="28"/>
          <w:szCs w:val="28"/>
          <w:lang w:eastAsia="ru-RU"/>
        </w:rPr>
        <w:t>педагоги, приступившие к работе после длительного перерыва</w:t>
      </w:r>
      <w:r w:rsidR="00D73955" w:rsidRPr="000B2686">
        <w:rPr>
          <w:rFonts w:ascii="Times New Roman" w:eastAsia="Times New Roman" w:hAnsi="Times New Roman" w:cs="Times New Roman"/>
          <w:sz w:val="28"/>
          <w:szCs w:val="28"/>
          <w:lang w:eastAsia="ru-RU"/>
        </w:rPr>
        <w:t xml:space="preserve">- </w:t>
      </w:r>
      <w:r w:rsidR="00AE57B2" w:rsidRPr="000B2686">
        <w:rPr>
          <w:rFonts w:ascii="Times New Roman" w:eastAsia="Times New Roman" w:hAnsi="Times New Roman" w:cs="Times New Roman"/>
          <w:b/>
          <w:sz w:val="28"/>
          <w:szCs w:val="28"/>
          <w:lang w:eastAsia="ru-RU"/>
        </w:rPr>
        <w:t>3</w:t>
      </w:r>
      <w:r w:rsidR="00616702">
        <w:rPr>
          <w:rFonts w:ascii="Times New Roman" w:eastAsia="Times New Roman" w:hAnsi="Times New Roman" w:cs="Times New Roman"/>
          <w:b/>
          <w:sz w:val="28"/>
          <w:szCs w:val="28"/>
          <w:lang w:eastAsia="ru-RU"/>
        </w:rPr>
        <w:t>чел./</w:t>
      </w:r>
      <w:r w:rsidR="00EF67BF">
        <w:rPr>
          <w:rFonts w:ascii="Times New Roman" w:eastAsia="Times New Roman" w:hAnsi="Times New Roman" w:cs="Times New Roman"/>
          <w:b/>
          <w:sz w:val="28"/>
          <w:szCs w:val="28"/>
          <w:lang w:eastAsia="ru-RU"/>
        </w:rPr>
        <w:t>4,7</w:t>
      </w:r>
      <w:r w:rsidR="00616702">
        <w:rPr>
          <w:rFonts w:ascii="Times New Roman" w:eastAsia="Times New Roman" w:hAnsi="Times New Roman" w:cs="Times New Roman"/>
          <w:b/>
          <w:sz w:val="28"/>
          <w:szCs w:val="28"/>
          <w:lang w:eastAsia="ru-RU"/>
        </w:rPr>
        <w:t>%</w:t>
      </w:r>
      <w:r w:rsidR="00EF67BF">
        <w:rPr>
          <w:rFonts w:ascii="Times New Roman" w:eastAsia="Times New Roman" w:hAnsi="Times New Roman" w:cs="Times New Roman"/>
          <w:b/>
          <w:sz w:val="28"/>
          <w:szCs w:val="28"/>
          <w:lang w:eastAsia="ru-RU"/>
        </w:rPr>
        <w:t>;</w:t>
      </w:r>
    </w:p>
    <w:p w:rsidR="00873EDE" w:rsidRDefault="00F972A3" w:rsidP="00873EDE">
      <w:pPr>
        <w:spacing w:after="0" w:line="240" w:lineRule="auto"/>
        <w:ind w:firstLine="142"/>
        <w:rPr>
          <w:rFonts w:ascii="Times New Roman" w:eastAsia="Times New Roman" w:hAnsi="Times New Roman" w:cs="Times New Roman"/>
          <w:sz w:val="28"/>
          <w:szCs w:val="28"/>
          <w:lang w:eastAsia="ru-RU"/>
        </w:rPr>
      </w:pPr>
      <w:r w:rsidRPr="000B2686">
        <w:rPr>
          <w:rFonts w:ascii="Times New Roman" w:eastAsia="Times New Roman" w:hAnsi="Times New Roman" w:cs="Times New Roman"/>
          <w:sz w:val="28"/>
          <w:szCs w:val="28"/>
          <w:lang w:eastAsia="ru-RU"/>
        </w:rPr>
        <w:t>-</w:t>
      </w:r>
      <w:r w:rsidR="009A35A2" w:rsidRPr="000B2686">
        <w:rPr>
          <w:rFonts w:ascii="Times New Roman" w:eastAsia="Times New Roman" w:hAnsi="Times New Roman" w:cs="Times New Roman"/>
          <w:sz w:val="28"/>
          <w:szCs w:val="28"/>
          <w:lang w:eastAsia="ru-RU"/>
        </w:rPr>
        <w:t>педагоги, находящихся в процессе адаптации на новом месте работы</w:t>
      </w:r>
      <w:r w:rsidR="00D73955" w:rsidRPr="000B2686">
        <w:rPr>
          <w:rFonts w:ascii="Times New Roman" w:eastAsia="Times New Roman" w:hAnsi="Times New Roman" w:cs="Times New Roman"/>
          <w:sz w:val="28"/>
          <w:szCs w:val="28"/>
          <w:lang w:eastAsia="ru-RU"/>
        </w:rPr>
        <w:t xml:space="preserve"> -</w:t>
      </w:r>
      <w:r w:rsidR="00AE57B2" w:rsidRPr="000B2686">
        <w:rPr>
          <w:rFonts w:ascii="Times New Roman" w:eastAsia="Times New Roman" w:hAnsi="Times New Roman" w:cs="Times New Roman"/>
          <w:b/>
          <w:sz w:val="28"/>
          <w:szCs w:val="28"/>
          <w:lang w:eastAsia="ru-RU"/>
        </w:rPr>
        <w:t>2</w:t>
      </w:r>
      <w:r w:rsidR="00616702">
        <w:rPr>
          <w:rFonts w:ascii="Times New Roman" w:eastAsia="Times New Roman" w:hAnsi="Times New Roman" w:cs="Times New Roman"/>
          <w:b/>
          <w:sz w:val="28"/>
          <w:szCs w:val="28"/>
          <w:lang w:eastAsia="ru-RU"/>
        </w:rPr>
        <w:t xml:space="preserve"> чел./</w:t>
      </w:r>
      <w:r w:rsidR="00EF67BF">
        <w:rPr>
          <w:rFonts w:ascii="Times New Roman" w:eastAsia="Times New Roman" w:hAnsi="Times New Roman" w:cs="Times New Roman"/>
          <w:b/>
          <w:sz w:val="28"/>
          <w:szCs w:val="28"/>
          <w:lang w:eastAsia="ru-RU"/>
        </w:rPr>
        <w:t>3</w:t>
      </w:r>
      <w:r w:rsidR="00616702">
        <w:rPr>
          <w:rFonts w:ascii="Times New Roman" w:eastAsia="Times New Roman" w:hAnsi="Times New Roman" w:cs="Times New Roman"/>
          <w:b/>
          <w:sz w:val="28"/>
          <w:szCs w:val="28"/>
          <w:lang w:eastAsia="ru-RU"/>
        </w:rPr>
        <w:t>%</w:t>
      </w:r>
      <w:r w:rsidR="00EF67BF">
        <w:rPr>
          <w:rFonts w:ascii="Times New Roman" w:eastAsia="Times New Roman" w:hAnsi="Times New Roman" w:cs="Times New Roman"/>
          <w:b/>
          <w:sz w:val="28"/>
          <w:szCs w:val="28"/>
          <w:lang w:eastAsia="ru-RU"/>
        </w:rPr>
        <w:t>;</w:t>
      </w:r>
    </w:p>
    <w:p w:rsidR="00AC1129" w:rsidRDefault="00F972A3" w:rsidP="00AC1129">
      <w:pPr>
        <w:spacing w:after="0" w:line="240" w:lineRule="auto"/>
        <w:ind w:firstLine="142"/>
        <w:rPr>
          <w:rFonts w:ascii="Times New Roman" w:eastAsia="Times New Roman" w:hAnsi="Times New Roman" w:cs="Times New Roman"/>
          <w:sz w:val="28"/>
          <w:szCs w:val="28"/>
          <w:lang w:eastAsia="ru-RU"/>
        </w:rPr>
      </w:pPr>
      <w:r w:rsidRPr="000B2686">
        <w:rPr>
          <w:rFonts w:ascii="Times New Roman" w:eastAsia="Times New Roman" w:hAnsi="Times New Roman" w:cs="Times New Roman"/>
          <w:sz w:val="28"/>
          <w:szCs w:val="28"/>
          <w:lang w:eastAsia="ru-RU"/>
        </w:rPr>
        <w:t>-</w:t>
      </w:r>
      <w:r w:rsidR="009A35A2" w:rsidRPr="000B2686">
        <w:rPr>
          <w:rFonts w:ascii="Times New Roman" w:eastAsia="Times New Roman" w:hAnsi="Times New Roman" w:cs="Times New Roman"/>
          <w:sz w:val="28"/>
          <w:szCs w:val="28"/>
          <w:lang w:eastAsia="ru-RU"/>
        </w:rPr>
        <w:t>педагоги, желающие повысить свой профессиональный уровень в определенном направлении педагогической деятельности</w:t>
      </w:r>
      <w:r w:rsidR="00D73955" w:rsidRPr="000B2686">
        <w:rPr>
          <w:rFonts w:ascii="Times New Roman" w:eastAsia="Times New Roman" w:hAnsi="Times New Roman" w:cs="Times New Roman"/>
          <w:sz w:val="28"/>
          <w:szCs w:val="28"/>
          <w:lang w:eastAsia="ru-RU"/>
        </w:rPr>
        <w:t>-</w:t>
      </w:r>
      <w:r w:rsidR="00AE57B2" w:rsidRPr="000B2686">
        <w:rPr>
          <w:rFonts w:ascii="Times New Roman" w:eastAsia="Times New Roman" w:hAnsi="Times New Roman" w:cs="Times New Roman"/>
          <w:b/>
          <w:sz w:val="28"/>
          <w:szCs w:val="28"/>
          <w:lang w:eastAsia="ru-RU"/>
        </w:rPr>
        <w:t>3/4,7</w:t>
      </w:r>
      <w:r w:rsidR="000B2686" w:rsidRPr="000B2686">
        <w:rPr>
          <w:rFonts w:ascii="Times New Roman" w:eastAsia="Times New Roman" w:hAnsi="Times New Roman" w:cs="Times New Roman"/>
          <w:b/>
          <w:sz w:val="28"/>
          <w:szCs w:val="28"/>
          <w:lang w:eastAsia="ru-RU"/>
        </w:rPr>
        <w:t>%</w:t>
      </w:r>
      <w:r w:rsidR="00AE57B2" w:rsidRPr="000B2686">
        <w:rPr>
          <w:rFonts w:ascii="Times New Roman" w:eastAsia="Times New Roman" w:hAnsi="Times New Roman" w:cs="Times New Roman"/>
          <w:b/>
          <w:sz w:val="28"/>
          <w:szCs w:val="28"/>
          <w:lang w:eastAsia="ru-RU"/>
        </w:rPr>
        <w:t>;</w:t>
      </w:r>
    </w:p>
    <w:p w:rsidR="00F972A3" w:rsidRDefault="00F972A3" w:rsidP="00AC1129">
      <w:pPr>
        <w:spacing w:after="0" w:line="240" w:lineRule="auto"/>
        <w:rPr>
          <w:rFonts w:ascii="Times New Roman" w:eastAsia="Times New Roman" w:hAnsi="Times New Roman" w:cs="Times New Roman"/>
          <w:b/>
          <w:vanish/>
          <w:color w:val="3E1D1B"/>
          <w:sz w:val="28"/>
          <w:szCs w:val="28"/>
          <w:lang w:eastAsia="ru-RU"/>
        </w:rPr>
      </w:pPr>
      <w:r w:rsidRPr="00175892">
        <w:rPr>
          <w:rFonts w:ascii="Times New Roman" w:eastAsia="Times New Roman" w:hAnsi="Times New Roman" w:cs="Times New Roman"/>
          <w:sz w:val="28"/>
          <w:szCs w:val="28"/>
          <w:lang w:eastAsia="ru-RU"/>
        </w:rPr>
        <w:lastRenderedPageBreak/>
        <w:t xml:space="preserve">Общее количество педагогических работников в возрасте до 35 лет – </w:t>
      </w:r>
      <w:r w:rsidRPr="000B2686">
        <w:rPr>
          <w:rFonts w:ascii="Times New Roman" w:eastAsia="Times New Roman" w:hAnsi="Times New Roman" w:cs="Times New Roman"/>
          <w:b/>
          <w:sz w:val="28"/>
          <w:szCs w:val="28"/>
          <w:lang w:eastAsia="ru-RU"/>
        </w:rPr>
        <w:t>9</w:t>
      </w:r>
      <w:r w:rsidR="000B2686" w:rsidRPr="000B2686">
        <w:rPr>
          <w:rFonts w:ascii="Times New Roman" w:eastAsia="Times New Roman" w:hAnsi="Times New Roman" w:cs="Times New Roman"/>
          <w:b/>
          <w:sz w:val="28"/>
          <w:szCs w:val="28"/>
          <w:lang w:eastAsia="ru-RU"/>
        </w:rPr>
        <w:t>/14%</w:t>
      </w:r>
      <w:r w:rsidR="000B2686">
        <w:rPr>
          <w:rFonts w:ascii="Times New Roman" w:eastAsia="Times New Roman" w:hAnsi="Times New Roman" w:cs="Times New Roman"/>
          <w:b/>
          <w:sz w:val="28"/>
          <w:szCs w:val="28"/>
          <w:lang w:eastAsia="ru-RU"/>
        </w:rPr>
        <w:t xml:space="preserve">, </w:t>
      </w:r>
      <w:r w:rsidRPr="00175892">
        <w:rPr>
          <w:rFonts w:ascii="Times New Roman" w:eastAsia="Times New Roman" w:hAnsi="Times New Roman" w:cs="Times New Roman"/>
          <w:sz w:val="28"/>
          <w:szCs w:val="28"/>
          <w:lang w:eastAsia="ru-RU"/>
        </w:rPr>
        <w:t>из них со стажем работы не более 3-х лет -</w:t>
      </w:r>
      <w:r w:rsidR="000B2686" w:rsidRPr="00AE57B2">
        <w:rPr>
          <w:rFonts w:ascii="Times New Roman" w:eastAsia="Times New Roman" w:hAnsi="Times New Roman" w:cs="Times New Roman"/>
          <w:b/>
          <w:vanish/>
          <w:color w:val="3E1D1B"/>
          <w:sz w:val="28"/>
          <w:szCs w:val="28"/>
          <w:lang w:eastAsia="ru-RU"/>
        </w:rPr>
        <w:t>4/6%</w:t>
      </w:r>
      <w:r w:rsidR="00EF67BF">
        <w:rPr>
          <w:rFonts w:ascii="Times New Roman" w:eastAsia="Times New Roman" w:hAnsi="Times New Roman" w:cs="Times New Roman"/>
          <w:b/>
          <w:vanish/>
          <w:color w:val="3E1D1B"/>
          <w:sz w:val="28"/>
          <w:szCs w:val="28"/>
          <w:lang w:eastAsia="ru-RU"/>
        </w:rPr>
        <w:t>.</w:t>
      </w:r>
    </w:p>
    <w:p w:rsidR="00F972A3" w:rsidRDefault="00EF67BF" w:rsidP="00A836E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w:t>
      </w:r>
      <w:r w:rsidRPr="00EF67BF">
        <w:rPr>
          <w:rFonts w:ascii="Times New Roman" w:eastAsia="Times New Roman" w:hAnsi="Times New Roman" w:cs="Times New Roman"/>
          <w:b/>
          <w:sz w:val="28"/>
          <w:szCs w:val="28"/>
          <w:lang w:eastAsia="ru-RU"/>
        </w:rPr>
        <w:t>16 чел./</w:t>
      </w:r>
      <w:r w:rsidR="008E5BFC">
        <w:rPr>
          <w:rFonts w:ascii="Times New Roman" w:eastAsia="Times New Roman" w:hAnsi="Times New Roman" w:cs="Times New Roman"/>
          <w:b/>
          <w:sz w:val="28"/>
          <w:szCs w:val="28"/>
          <w:lang w:eastAsia="ru-RU"/>
        </w:rPr>
        <w:t>25,39%</w:t>
      </w:r>
      <w:r w:rsidR="008E5BFC" w:rsidRPr="00175892">
        <w:rPr>
          <w:rFonts w:ascii="Times New Roman" w:eastAsia="Times New Roman" w:hAnsi="Times New Roman" w:cs="Times New Roman"/>
          <w:sz w:val="28"/>
          <w:szCs w:val="28"/>
          <w:lang w:eastAsia="ru-RU"/>
        </w:rPr>
        <w:t xml:space="preserve">вовлечено в форму наставничества </w:t>
      </w:r>
      <w:r w:rsidR="008E5BFC">
        <w:rPr>
          <w:rFonts w:ascii="Times New Roman" w:eastAsia="Times New Roman" w:hAnsi="Times New Roman" w:cs="Times New Roman"/>
          <w:sz w:val="28"/>
          <w:szCs w:val="28"/>
          <w:lang w:eastAsia="ru-RU"/>
        </w:rPr>
        <w:t>«</w:t>
      </w:r>
      <w:r w:rsidR="008E5BFC">
        <w:rPr>
          <w:rFonts w:ascii="Times New Roman" w:eastAsia="Times New Roman" w:hAnsi="Times New Roman" w:cs="Times New Roman"/>
          <w:b/>
          <w:sz w:val="28"/>
          <w:szCs w:val="28"/>
          <w:lang w:eastAsia="ru-RU"/>
        </w:rPr>
        <w:t>У</w:t>
      </w:r>
      <w:r w:rsidR="008E5BFC" w:rsidRPr="00175892">
        <w:rPr>
          <w:rFonts w:ascii="Times New Roman" w:eastAsia="Times New Roman" w:hAnsi="Times New Roman" w:cs="Times New Roman"/>
          <w:b/>
          <w:sz w:val="28"/>
          <w:szCs w:val="28"/>
          <w:lang w:eastAsia="ru-RU"/>
        </w:rPr>
        <w:t>читель-учитель</w:t>
      </w:r>
      <w:r w:rsidR="008E5BFC">
        <w:rPr>
          <w:rFonts w:ascii="Times New Roman" w:eastAsia="Times New Roman" w:hAnsi="Times New Roman" w:cs="Times New Roman"/>
          <w:b/>
          <w:sz w:val="28"/>
          <w:szCs w:val="28"/>
          <w:lang w:eastAsia="ru-RU"/>
        </w:rPr>
        <w:t>»</w:t>
      </w:r>
      <w:r w:rsidR="008E5BFC" w:rsidRPr="00175892">
        <w:rPr>
          <w:rFonts w:ascii="Times New Roman" w:eastAsia="Times New Roman" w:hAnsi="Times New Roman" w:cs="Times New Roman"/>
          <w:sz w:val="28"/>
          <w:szCs w:val="28"/>
          <w:lang w:eastAsia="ru-RU"/>
        </w:rPr>
        <w:t>в роли наставляемых</w:t>
      </w:r>
      <w:r w:rsidR="008E5BFC">
        <w:rPr>
          <w:rFonts w:ascii="Times New Roman" w:eastAsia="Times New Roman" w:hAnsi="Times New Roman" w:cs="Times New Roman"/>
          <w:sz w:val="28"/>
          <w:szCs w:val="28"/>
          <w:lang w:eastAsia="ru-RU"/>
        </w:rPr>
        <w:t xml:space="preserve">, </w:t>
      </w:r>
      <w:r w:rsidR="008E5BFC" w:rsidRPr="008E5BFC">
        <w:rPr>
          <w:rFonts w:ascii="Times New Roman" w:eastAsia="Times New Roman" w:hAnsi="Times New Roman" w:cs="Times New Roman"/>
          <w:sz w:val="28"/>
          <w:szCs w:val="28"/>
          <w:lang w:eastAsia="ru-RU"/>
        </w:rPr>
        <w:t>из них</w:t>
      </w:r>
      <w:r w:rsidR="000B2686">
        <w:rPr>
          <w:rFonts w:ascii="Times New Roman" w:eastAsia="Times New Roman" w:hAnsi="Times New Roman" w:cs="Times New Roman"/>
          <w:b/>
          <w:sz w:val="28"/>
          <w:szCs w:val="28"/>
          <w:lang w:eastAsia="ru-RU"/>
        </w:rPr>
        <w:t>4</w:t>
      </w:r>
      <w:r w:rsidR="008E5BFC">
        <w:rPr>
          <w:rFonts w:ascii="Times New Roman" w:eastAsia="Times New Roman" w:hAnsi="Times New Roman" w:cs="Times New Roman"/>
          <w:b/>
          <w:sz w:val="28"/>
          <w:szCs w:val="28"/>
          <w:lang w:eastAsia="ru-RU"/>
        </w:rPr>
        <w:t>чел.</w:t>
      </w:r>
      <w:r w:rsidR="00E7219F">
        <w:rPr>
          <w:rFonts w:ascii="Times New Roman" w:eastAsia="Times New Roman" w:hAnsi="Times New Roman" w:cs="Times New Roman"/>
          <w:b/>
          <w:sz w:val="28"/>
          <w:szCs w:val="28"/>
          <w:lang w:eastAsia="ru-RU"/>
        </w:rPr>
        <w:t>/</w:t>
      </w:r>
      <w:r w:rsidR="00F972A3" w:rsidRPr="00A836E5">
        <w:rPr>
          <w:rFonts w:ascii="Times New Roman" w:eastAsia="Times New Roman" w:hAnsi="Times New Roman" w:cs="Times New Roman"/>
          <w:b/>
          <w:sz w:val="28"/>
          <w:szCs w:val="28"/>
          <w:lang w:eastAsia="ru-RU"/>
        </w:rPr>
        <w:t>100%</w:t>
      </w:r>
      <w:r w:rsidR="00F972A3" w:rsidRPr="00175892">
        <w:rPr>
          <w:rFonts w:ascii="Times New Roman" w:eastAsia="Times New Roman" w:hAnsi="Times New Roman" w:cs="Times New Roman"/>
          <w:sz w:val="28"/>
          <w:szCs w:val="28"/>
          <w:lang w:eastAsia="ru-RU"/>
        </w:rPr>
        <w:t xml:space="preserve"> молодых специалистов</w:t>
      </w:r>
      <w:r w:rsidR="008E5BFC">
        <w:rPr>
          <w:rFonts w:ascii="Times New Roman" w:eastAsia="Times New Roman" w:hAnsi="Times New Roman" w:cs="Times New Roman"/>
          <w:sz w:val="28"/>
          <w:szCs w:val="28"/>
          <w:lang w:eastAsia="ru-RU"/>
        </w:rPr>
        <w:t>.</w:t>
      </w:r>
    </w:p>
    <w:p w:rsidR="00A836E5" w:rsidRPr="00A836E5" w:rsidRDefault="00A836E5" w:rsidP="00A836E5">
      <w:pPr>
        <w:spacing w:after="0" w:line="240" w:lineRule="auto"/>
        <w:rPr>
          <w:rFonts w:ascii="Times New Roman" w:eastAsia="Times New Roman" w:hAnsi="Times New Roman" w:cs="Times New Roman"/>
          <w:sz w:val="28"/>
          <w:szCs w:val="28"/>
          <w:lang w:eastAsia="ru-RU"/>
        </w:rPr>
      </w:pPr>
    </w:p>
    <w:p w:rsidR="00873EDE" w:rsidRDefault="00F972A3" w:rsidP="00873EDE">
      <w:pPr>
        <w:spacing w:after="0" w:line="276" w:lineRule="auto"/>
        <w:jc w:val="both"/>
        <w:rPr>
          <w:rFonts w:ascii="Times New Roman" w:hAnsi="Times New Roman" w:cs="Times New Roman"/>
          <w:sz w:val="28"/>
          <w:szCs w:val="28"/>
        </w:rPr>
      </w:pPr>
      <w:r w:rsidRPr="006E4554">
        <w:rPr>
          <w:rFonts w:ascii="Times New Roman" w:hAnsi="Times New Roman" w:cs="Times New Roman"/>
          <w:sz w:val="28"/>
          <w:szCs w:val="28"/>
        </w:rPr>
        <w:t xml:space="preserve">В </w:t>
      </w:r>
      <w:r>
        <w:rPr>
          <w:rFonts w:ascii="Times New Roman" w:hAnsi="Times New Roman" w:cs="Times New Roman"/>
          <w:sz w:val="28"/>
          <w:szCs w:val="28"/>
        </w:rPr>
        <w:t>школе</w:t>
      </w:r>
      <w:r w:rsidRPr="006E4554">
        <w:rPr>
          <w:rFonts w:ascii="Times New Roman" w:hAnsi="Times New Roman" w:cs="Times New Roman"/>
          <w:sz w:val="28"/>
          <w:szCs w:val="28"/>
        </w:rPr>
        <w:t xml:space="preserve"> осуществляется система мер по привлечению и поддержке молодых учителей: </w:t>
      </w:r>
    </w:p>
    <w:p w:rsidR="00873EDE" w:rsidRDefault="00873EDE" w:rsidP="00873ED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00F972A3" w:rsidRPr="006E4554">
        <w:rPr>
          <w:rFonts w:ascii="Times New Roman" w:hAnsi="Times New Roman" w:cs="Times New Roman"/>
          <w:sz w:val="28"/>
          <w:szCs w:val="28"/>
        </w:rPr>
        <w:t>привлечение к работе выпускников школы (</w:t>
      </w:r>
      <w:r w:rsidR="000B2686">
        <w:rPr>
          <w:rFonts w:ascii="Times New Roman" w:hAnsi="Times New Roman" w:cs="Times New Roman"/>
          <w:sz w:val="28"/>
          <w:szCs w:val="28"/>
        </w:rPr>
        <w:t>9</w:t>
      </w:r>
      <w:r w:rsidR="00F972A3" w:rsidRPr="006E4554">
        <w:rPr>
          <w:rFonts w:ascii="Times New Roman" w:hAnsi="Times New Roman" w:cs="Times New Roman"/>
          <w:sz w:val="28"/>
          <w:szCs w:val="28"/>
        </w:rPr>
        <w:t xml:space="preserve"> выпускников </w:t>
      </w:r>
      <w:r w:rsidR="00F972A3">
        <w:rPr>
          <w:rFonts w:ascii="Times New Roman" w:hAnsi="Times New Roman" w:cs="Times New Roman"/>
          <w:sz w:val="28"/>
          <w:szCs w:val="28"/>
        </w:rPr>
        <w:t xml:space="preserve">МБОУ «СОШ № 56» на </w:t>
      </w:r>
      <w:r>
        <w:rPr>
          <w:rFonts w:ascii="Times New Roman" w:hAnsi="Times New Roman" w:cs="Times New Roman"/>
          <w:sz w:val="28"/>
          <w:szCs w:val="28"/>
        </w:rPr>
        <w:t>данный период времени</w:t>
      </w:r>
      <w:r w:rsidR="00F972A3" w:rsidRPr="006E4554">
        <w:rPr>
          <w:rFonts w:ascii="Times New Roman" w:hAnsi="Times New Roman" w:cs="Times New Roman"/>
          <w:sz w:val="28"/>
          <w:szCs w:val="28"/>
        </w:rPr>
        <w:t xml:space="preserve"> работают в школе); </w:t>
      </w:r>
    </w:p>
    <w:p w:rsidR="00873EDE" w:rsidRDefault="00873EDE" w:rsidP="00873ED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00F972A3" w:rsidRPr="006E4554">
        <w:rPr>
          <w:rFonts w:ascii="Times New Roman" w:hAnsi="Times New Roman" w:cs="Times New Roman"/>
          <w:sz w:val="28"/>
          <w:szCs w:val="28"/>
        </w:rPr>
        <w:t>сотрудничество с КГУ организация проведения педагогической практики по музыке, изобразительному искусству, иностранным языкам, начальным класс</w:t>
      </w:r>
      <w:r w:rsidR="00F972A3">
        <w:rPr>
          <w:rFonts w:ascii="Times New Roman" w:hAnsi="Times New Roman" w:cs="Times New Roman"/>
          <w:sz w:val="28"/>
          <w:szCs w:val="28"/>
        </w:rPr>
        <w:t>а</w:t>
      </w:r>
      <w:r w:rsidR="00F972A3" w:rsidRPr="006E4554">
        <w:rPr>
          <w:rFonts w:ascii="Times New Roman" w:hAnsi="Times New Roman" w:cs="Times New Roman"/>
          <w:sz w:val="28"/>
          <w:szCs w:val="28"/>
        </w:rPr>
        <w:t>м, физической культур</w:t>
      </w:r>
      <w:r w:rsidR="00F972A3">
        <w:rPr>
          <w:rFonts w:ascii="Times New Roman" w:hAnsi="Times New Roman" w:cs="Times New Roman"/>
          <w:sz w:val="28"/>
          <w:szCs w:val="28"/>
        </w:rPr>
        <w:t>е</w:t>
      </w:r>
      <w:r w:rsidR="00F972A3" w:rsidRPr="006E4554">
        <w:rPr>
          <w:rFonts w:ascii="Times New Roman" w:hAnsi="Times New Roman" w:cs="Times New Roman"/>
          <w:sz w:val="28"/>
          <w:szCs w:val="28"/>
        </w:rPr>
        <w:t>, русско</w:t>
      </w:r>
      <w:r w:rsidR="00F972A3">
        <w:rPr>
          <w:rFonts w:ascii="Times New Roman" w:hAnsi="Times New Roman" w:cs="Times New Roman"/>
          <w:sz w:val="28"/>
          <w:szCs w:val="28"/>
        </w:rPr>
        <w:t>му</w:t>
      </w:r>
      <w:r w:rsidR="00F972A3" w:rsidRPr="006E4554">
        <w:rPr>
          <w:rFonts w:ascii="Times New Roman" w:hAnsi="Times New Roman" w:cs="Times New Roman"/>
          <w:sz w:val="28"/>
          <w:szCs w:val="28"/>
        </w:rPr>
        <w:t xml:space="preserve"> язык</w:t>
      </w:r>
      <w:r w:rsidR="00F972A3">
        <w:rPr>
          <w:rFonts w:ascii="Times New Roman" w:hAnsi="Times New Roman" w:cs="Times New Roman"/>
          <w:sz w:val="28"/>
          <w:szCs w:val="28"/>
        </w:rPr>
        <w:t>у</w:t>
      </w:r>
      <w:r w:rsidR="00F972A3" w:rsidRPr="006E4554">
        <w:rPr>
          <w:rFonts w:ascii="Times New Roman" w:hAnsi="Times New Roman" w:cs="Times New Roman"/>
          <w:sz w:val="28"/>
          <w:szCs w:val="28"/>
        </w:rPr>
        <w:t xml:space="preserve"> и литературе, математике;  </w:t>
      </w:r>
    </w:p>
    <w:p w:rsidR="00A836E5" w:rsidRDefault="00873EDE" w:rsidP="00873EDE">
      <w:pPr>
        <w:spacing w:after="0" w:line="276" w:lineRule="auto"/>
        <w:jc w:val="both"/>
        <w:rPr>
          <w:rFonts w:ascii="Times New Roman" w:hAnsi="Times New Roman" w:cs="Times New Roman"/>
          <w:b/>
          <w:sz w:val="28"/>
          <w:szCs w:val="28"/>
        </w:rPr>
      </w:pPr>
      <w:r>
        <w:rPr>
          <w:rFonts w:ascii="Times New Roman" w:hAnsi="Times New Roman" w:cs="Times New Roman"/>
          <w:sz w:val="28"/>
          <w:szCs w:val="28"/>
        </w:rPr>
        <w:t>-</w:t>
      </w:r>
      <w:r w:rsidR="00F972A3">
        <w:rPr>
          <w:rFonts w:ascii="Times New Roman" w:hAnsi="Times New Roman" w:cs="Times New Roman"/>
          <w:sz w:val="28"/>
          <w:szCs w:val="28"/>
        </w:rPr>
        <w:t xml:space="preserve">на базе школьного оздоровительного лагеря с дневным пребыванием «Светлячок» в 2024 г. проходили практику 4 студента в качестве вожатых. Таким образом, </w:t>
      </w:r>
      <w:r w:rsidR="000B2686" w:rsidRPr="000B2686">
        <w:rPr>
          <w:rFonts w:ascii="Times New Roman" w:hAnsi="Times New Roman" w:cs="Times New Roman"/>
          <w:b/>
          <w:sz w:val="28"/>
          <w:szCs w:val="28"/>
        </w:rPr>
        <w:t>1</w:t>
      </w:r>
      <w:r w:rsidR="000B2686">
        <w:rPr>
          <w:rFonts w:ascii="Times New Roman" w:hAnsi="Times New Roman" w:cs="Times New Roman"/>
          <w:b/>
          <w:sz w:val="28"/>
          <w:szCs w:val="28"/>
        </w:rPr>
        <w:t>3</w:t>
      </w:r>
      <w:r w:rsidR="00F972A3" w:rsidRPr="000B2686">
        <w:rPr>
          <w:rFonts w:ascii="Times New Roman" w:hAnsi="Times New Roman" w:cs="Times New Roman"/>
          <w:b/>
          <w:sz w:val="28"/>
          <w:szCs w:val="28"/>
        </w:rPr>
        <w:t>%</w:t>
      </w:r>
      <w:r w:rsidR="000B2686" w:rsidRPr="000B2686">
        <w:rPr>
          <w:rFonts w:ascii="Times New Roman" w:hAnsi="Times New Roman" w:cs="Times New Roman"/>
          <w:b/>
          <w:sz w:val="28"/>
          <w:szCs w:val="28"/>
        </w:rPr>
        <w:t>/7</w:t>
      </w:r>
      <w:r w:rsidR="00F972A3">
        <w:rPr>
          <w:rFonts w:ascii="Times New Roman" w:hAnsi="Times New Roman" w:cs="Times New Roman"/>
          <w:sz w:val="28"/>
          <w:szCs w:val="28"/>
        </w:rPr>
        <w:t xml:space="preserve"> педагогов участвовали в программе наставничества в форме </w:t>
      </w:r>
      <w:r w:rsidR="00A836E5" w:rsidRPr="00873EDE">
        <w:rPr>
          <w:rFonts w:ascii="Times New Roman" w:hAnsi="Times New Roman" w:cs="Times New Roman"/>
          <w:b/>
          <w:sz w:val="28"/>
          <w:szCs w:val="28"/>
        </w:rPr>
        <w:t>«</w:t>
      </w:r>
      <w:r w:rsidRPr="00873EDE">
        <w:rPr>
          <w:rFonts w:ascii="Times New Roman" w:hAnsi="Times New Roman" w:cs="Times New Roman"/>
          <w:b/>
          <w:sz w:val="28"/>
          <w:szCs w:val="28"/>
        </w:rPr>
        <w:t>Р</w:t>
      </w:r>
      <w:r w:rsidR="00F972A3" w:rsidRPr="00873EDE">
        <w:rPr>
          <w:rFonts w:ascii="Times New Roman" w:hAnsi="Times New Roman" w:cs="Times New Roman"/>
          <w:b/>
          <w:sz w:val="28"/>
          <w:szCs w:val="28"/>
        </w:rPr>
        <w:t>аботодатель-студент</w:t>
      </w:r>
      <w:r w:rsidR="00A836E5" w:rsidRPr="00873EDE">
        <w:rPr>
          <w:rFonts w:ascii="Times New Roman" w:hAnsi="Times New Roman" w:cs="Times New Roman"/>
          <w:b/>
          <w:sz w:val="28"/>
          <w:szCs w:val="28"/>
        </w:rPr>
        <w:t>»</w:t>
      </w:r>
    </w:p>
    <w:p w:rsidR="00873EDE" w:rsidRPr="00E7219F" w:rsidRDefault="00873EDE" w:rsidP="00873EDE">
      <w:pPr>
        <w:spacing w:after="0" w:line="276" w:lineRule="auto"/>
        <w:jc w:val="both"/>
        <w:rPr>
          <w:rFonts w:ascii="Times New Roman" w:hAnsi="Times New Roman" w:cs="Times New Roman"/>
          <w:sz w:val="28"/>
          <w:szCs w:val="28"/>
        </w:rPr>
      </w:pPr>
    </w:p>
    <w:p w:rsidR="00AA5B85" w:rsidRDefault="00D73955" w:rsidP="00AA5B85">
      <w:pPr>
        <w:spacing w:after="0" w:line="240" w:lineRule="auto"/>
        <w:rPr>
          <w:rFonts w:ascii="Times New Roman" w:eastAsia="Times New Roman" w:hAnsi="Times New Roman" w:cs="Times New Roman"/>
          <w:sz w:val="28"/>
          <w:szCs w:val="28"/>
          <w:lang w:eastAsia="ru-RU"/>
        </w:rPr>
      </w:pPr>
      <w:r w:rsidRPr="00D73955">
        <w:rPr>
          <w:rFonts w:ascii="Times New Roman" w:eastAsia="Times New Roman" w:hAnsi="Times New Roman" w:cs="Times New Roman"/>
          <w:sz w:val="28"/>
          <w:szCs w:val="28"/>
          <w:lang w:eastAsia="ru-RU"/>
        </w:rPr>
        <w:t xml:space="preserve">Общее количество </w:t>
      </w:r>
      <w:r>
        <w:rPr>
          <w:rFonts w:ascii="Times New Roman" w:eastAsia="Times New Roman" w:hAnsi="Times New Roman" w:cs="Times New Roman"/>
          <w:sz w:val="28"/>
          <w:szCs w:val="28"/>
          <w:lang w:eastAsia="ru-RU"/>
        </w:rPr>
        <w:t xml:space="preserve">обучающихся </w:t>
      </w:r>
      <w:r w:rsidRPr="00D73955">
        <w:rPr>
          <w:rFonts w:ascii="Times New Roman" w:eastAsia="Times New Roman" w:hAnsi="Times New Roman" w:cs="Times New Roman"/>
          <w:sz w:val="28"/>
          <w:szCs w:val="28"/>
          <w:lang w:eastAsia="ru-RU"/>
        </w:rPr>
        <w:t xml:space="preserve"> в МБОУ «СОШ № 56» -</w:t>
      </w:r>
      <w:r w:rsidRPr="00AC1129">
        <w:rPr>
          <w:rFonts w:ascii="Times New Roman" w:eastAsia="Times New Roman" w:hAnsi="Times New Roman" w:cs="Times New Roman"/>
          <w:b/>
          <w:sz w:val="28"/>
          <w:szCs w:val="28"/>
          <w:lang w:eastAsia="ru-RU"/>
        </w:rPr>
        <w:t>11</w:t>
      </w:r>
      <w:r w:rsidR="00AA5B85" w:rsidRPr="00AC1129">
        <w:rPr>
          <w:rFonts w:ascii="Times New Roman" w:eastAsia="Times New Roman" w:hAnsi="Times New Roman" w:cs="Times New Roman"/>
          <w:b/>
          <w:sz w:val="28"/>
          <w:szCs w:val="28"/>
          <w:lang w:eastAsia="ru-RU"/>
        </w:rPr>
        <w:t>34</w:t>
      </w:r>
      <w:r w:rsidRPr="00D73955">
        <w:rPr>
          <w:rFonts w:ascii="Times New Roman" w:eastAsia="Times New Roman" w:hAnsi="Times New Roman" w:cs="Times New Roman"/>
          <w:sz w:val="28"/>
          <w:szCs w:val="28"/>
          <w:lang w:eastAsia="ru-RU"/>
        </w:rPr>
        <w:t xml:space="preserve"> человека</w:t>
      </w:r>
      <w:r w:rsidR="00AC1129">
        <w:rPr>
          <w:rFonts w:ascii="Times New Roman" w:eastAsia="Times New Roman" w:hAnsi="Times New Roman" w:cs="Times New Roman"/>
          <w:sz w:val="28"/>
          <w:szCs w:val="28"/>
          <w:lang w:eastAsia="ru-RU"/>
        </w:rPr>
        <w:t xml:space="preserve"> в том числе в </w:t>
      </w:r>
      <w:r w:rsidR="00AA5B85">
        <w:rPr>
          <w:rFonts w:ascii="Times New Roman" w:eastAsia="Times New Roman" w:hAnsi="Times New Roman" w:cs="Times New Roman"/>
          <w:sz w:val="28"/>
          <w:szCs w:val="28"/>
          <w:lang w:eastAsia="ru-RU"/>
        </w:rPr>
        <w:t>1-4 класс</w:t>
      </w:r>
      <w:r w:rsidR="00AC1129">
        <w:rPr>
          <w:rFonts w:ascii="Times New Roman" w:eastAsia="Times New Roman" w:hAnsi="Times New Roman" w:cs="Times New Roman"/>
          <w:sz w:val="28"/>
          <w:szCs w:val="28"/>
          <w:lang w:eastAsia="ru-RU"/>
        </w:rPr>
        <w:t>ах</w:t>
      </w:r>
      <w:r w:rsidR="00AA5B85">
        <w:rPr>
          <w:rFonts w:ascii="Times New Roman" w:eastAsia="Times New Roman" w:hAnsi="Times New Roman" w:cs="Times New Roman"/>
          <w:sz w:val="28"/>
          <w:szCs w:val="28"/>
          <w:lang w:eastAsia="ru-RU"/>
        </w:rPr>
        <w:t xml:space="preserve"> – </w:t>
      </w:r>
      <w:r w:rsidR="00AA5B85" w:rsidRPr="00AC1129">
        <w:rPr>
          <w:rFonts w:ascii="Times New Roman" w:eastAsia="Times New Roman" w:hAnsi="Times New Roman" w:cs="Times New Roman"/>
          <w:b/>
          <w:sz w:val="28"/>
          <w:szCs w:val="28"/>
          <w:lang w:eastAsia="ru-RU"/>
        </w:rPr>
        <w:t>473</w:t>
      </w:r>
      <w:r w:rsidR="00AA5B85">
        <w:rPr>
          <w:rFonts w:ascii="Times New Roman" w:eastAsia="Times New Roman" w:hAnsi="Times New Roman" w:cs="Times New Roman"/>
          <w:sz w:val="28"/>
          <w:szCs w:val="28"/>
          <w:lang w:eastAsia="ru-RU"/>
        </w:rPr>
        <w:t xml:space="preserve"> обучающихся,</w:t>
      </w:r>
      <w:r w:rsidR="00AC1129">
        <w:rPr>
          <w:rFonts w:ascii="Times New Roman" w:eastAsia="Times New Roman" w:hAnsi="Times New Roman" w:cs="Times New Roman"/>
          <w:sz w:val="28"/>
          <w:szCs w:val="28"/>
          <w:lang w:eastAsia="ru-RU"/>
        </w:rPr>
        <w:t xml:space="preserve"> в </w:t>
      </w:r>
      <w:r w:rsidR="00AA5B85">
        <w:rPr>
          <w:rFonts w:ascii="Times New Roman" w:eastAsia="Times New Roman" w:hAnsi="Times New Roman" w:cs="Times New Roman"/>
          <w:sz w:val="28"/>
          <w:szCs w:val="28"/>
          <w:lang w:eastAsia="ru-RU"/>
        </w:rPr>
        <w:t>5-9 класс</w:t>
      </w:r>
      <w:r w:rsidR="00AC1129">
        <w:rPr>
          <w:rFonts w:ascii="Times New Roman" w:eastAsia="Times New Roman" w:hAnsi="Times New Roman" w:cs="Times New Roman"/>
          <w:sz w:val="28"/>
          <w:szCs w:val="28"/>
          <w:lang w:eastAsia="ru-RU"/>
        </w:rPr>
        <w:t>ах</w:t>
      </w:r>
      <w:r w:rsidR="00AA5B85">
        <w:rPr>
          <w:rFonts w:ascii="Times New Roman" w:eastAsia="Times New Roman" w:hAnsi="Times New Roman" w:cs="Times New Roman"/>
          <w:sz w:val="28"/>
          <w:szCs w:val="28"/>
          <w:lang w:eastAsia="ru-RU"/>
        </w:rPr>
        <w:t xml:space="preserve"> – </w:t>
      </w:r>
      <w:r w:rsidR="00AA5B85" w:rsidRPr="00AC1129">
        <w:rPr>
          <w:rFonts w:ascii="Times New Roman" w:eastAsia="Times New Roman" w:hAnsi="Times New Roman" w:cs="Times New Roman"/>
          <w:b/>
          <w:sz w:val="28"/>
          <w:szCs w:val="28"/>
          <w:lang w:eastAsia="ru-RU"/>
        </w:rPr>
        <w:t xml:space="preserve">566 </w:t>
      </w:r>
      <w:r w:rsidR="00AA5B85">
        <w:rPr>
          <w:rFonts w:ascii="Times New Roman" w:eastAsia="Times New Roman" w:hAnsi="Times New Roman" w:cs="Times New Roman"/>
          <w:sz w:val="28"/>
          <w:szCs w:val="28"/>
          <w:lang w:eastAsia="ru-RU"/>
        </w:rPr>
        <w:t>обучающихся,</w:t>
      </w:r>
      <w:r w:rsidR="00AC1129">
        <w:rPr>
          <w:rFonts w:ascii="Times New Roman" w:eastAsia="Times New Roman" w:hAnsi="Times New Roman" w:cs="Times New Roman"/>
          <w:sz w:val="28"/>
          <w:szCs w:val="28"/>
          <w:lang w:eastAsia="ru-RU"/>
        </w:rPr>
        <w:t xml:space="preserve"> в </w:t>
      </w:r>
      <w:r w:rsidR="00AA5B85">
        <w:rPr>
          <w:rFonts w:ascii="Times New Roman" w:eastAsia="Times New Roman" w:hAnsi="Times New Roman" w:cs="Times New Roman"/>
          <w:sz w:val="28"/>
          <w:szCs w:val="28"/>
          <w:lang w:eastAsia="ru-RU"/>
        </w:rPr>
        <w:t xml:space="preserve">10-11 классы – </w:t>
      </w:r>
      <w:r w:rsidR="00AA5B85" w:rsidRPr="00AC1129">
        <w:rPr>
          <w:rFonts w:ascii="Times New Roman" w:eastAsia="Times New Roman" w:hAnsi="Times New Roman" w:cs="Times New Roman"/>
          <w:b/>
          <w:sz w:val="28"/>
          <w:szCs w:val="28"/>
          <w:lang w:eastAsia="ru-RU"/>
        </w:rPr>
        <w:t xml:space="preserve">95 </w:t>
      </w:r>
      <w:r w:rsidR="00AA5B85">
        <w:rPr>
          <w:rFonts w:ascii="Times New Roman" w:eastAsia="Times New Roman" w:hAnsi="Times New Roman" w:cs="Times New Roman"/>
          <w:sz w:val="28"/>
          <w:szCs w:val="28"/>
          <w:lang w:eastAsia="ru-RU"/>
        </w:rPr>
        <w:t>обучающихся.</w:t>
      </w:r>
    </w:p>
    <w:p w:rsidR="00AA5B85" w:rsidRPr="00D73955" w:rsidRDefault="00AA5B85" w:rsidP="00AA5B85">
      <w:pPr>
        <w:spacing w:after="0" w:line="240" w:lineRule="auto"/>
        <w:rPr>
          <w:rFonts w:ascii="Times New Roman" w:eastAsia="Times New Roman" w:hAnsi="Times New Roman" w:cs="Times New Roman"/>
          <w:sz w:val="28"/>
          <w:szCs w:val="28"/>
          <w:lang w:eastAsia="ru-RU"/>
        </w:rPr>
      </w:pPr>
    </w:p>
    <w:p w:rsidR="00D73955" w:rsidRPr="00873EDE" w:rsidRDefault="00D73955" w:rsidP="00D73955">
      <w:pPr>
        <w:shd w:val="clear" w:color="auto" w:fill="FFFFFF"/>
        <w:spacing w:line="240" w:lineRule="auto"/>
        <w:ind w:left="142"/>
        <w:rPr>
          <w:rFonts w:ascii="Times New Roman" w:eastAsia="Times New Roman" w:hAnsi="Times New Roman" w:cs="Times New Roman"/>
          <w:b/>
          <w:sz w:val="28"/>
          <w:szCs w:val="28"/>
          <w:lang w:eastAsia="ru-RU"/>
        </w:rPr>
      </w:pPr>
      <w:r w:rsidRPr="00873EDE">
        <w:rPr>
          <w:rFonts w:ascii="Times New Roman" w:eastAsia="Times New Roman" w:hAnsi="Times New Roman" w:cs="Times New Roman"/>
          <w:b/>
          <w:sz w:val="28"/>
          <w:szCs w:val="28"/>
          <w:lang w:eastAsia="ru-RU"/>
        </w:rPr>
        <w:t xml:space="preserve">В реализации системы наставничества </w:t>
      </w:r>
      <w:r w:rsidR="00A836E5" w:rsidRPr="00873EDE">
        <w:rPr>
          <w:rFonts w:ascii="Times New Roman" w:eastAsia="Times New Roman" w:hAnsi="Times New Roman" w:cs="Times New Roman"/>
          <w:b/>
          <w:sz w:val="28"/>
          <w:szCs w:val="28"/>
          <w:lang w:eastAsia="ru-RU"/>
        </w:rPr>
        <w:t>в ф</w:t>
      </w:r>
      <w:r w:rsidR="00D77FD3" w:rsidRPr="00873EDE">
        <w:rPr>
          <w:rFonts w:ascii="Times New Roman" w:eastAsia="Times New Roman" w:hAnsi="Times New Roman" w:cs="Times New Roman"/>
          <w:b/>
          <w:sz w:val="28"/>
          <w:szCs w:val="28"/>
          <w:lang w:eastAsia="ru-RU"/>
        </w:rPr>
        <w:t>о</w:t>
      </w:r>
      <w:r w:rsidR="00A836E5" w:rsidRPr="00873EDE">
        <w:rPr>
          <w:rFonts w:ascii="Times New Roman" w:eastAsia="Times New Roman" w:hAnsi="Times New Roman" w:cs="Times New Roman"/>
          <w:b/>
          <w:sz w:val="28"/>
          <w:szCs w:val="28"/>
          <w:lang w:eastAsia="ru-RU"/>
        </w:rPr>
        <w:t>рме</w:t>
      </w:r>
      <w:r w:rsidR="00D77FD3" w:rsidRPr="00873EDE">
        <w:rPr>
          <w:rFonts w:ascii="Times New Roman" w:eastAsia="Times New Roman" w:hAnsi="Times New Roman" w:cs="Times New Roman"/>
          <w:b/>
          <w:sz w:val="28"/>
          <w:szCs w:val="28"/>
          <w:lang w:eastAsia="ru-RU"/>
        </w:rPr>
        <w:t xml:space="preserve"> «Учитель-ученик»</w:t>
      </w:r>
      <w:r w:rsidRPr="00873EDE">
        <w:rPr>
          <w:rFonts w:ascii="Times New Roman" w:eastAsia="Times New Roman" w:hAnsi="Times New Roman" w:cs="Times New Roman"/>
          <w:b/>
          <w:sz w:val="28"/>
          <w:szCs w:val="28"/>
          <w:lang w:eastAsia="ru-RU"/>
        </w:rPr>
        <w:t>задействованы следующие категории обучающихся:</w:t>
      </w:r>
    </w:p>
    <w:p w:rsidR="00D73955" w:rsidRPr="006E4554" w:rsidRDefault="00D73955" w:rsidP="00D73955">
      <w:pPr>
        <w:tabs>
          <w:tab w:val="left" w:pos="851"/>
        </w:tabs>
        <w:spacing w:after="0" w:line="240" w:lineRule="auto"/>
        <w:jc w:val="both"/>
        <w:rPr>
          <w:rFonts w:ascii="Times New Roman" w:hAnsi="Times New Roman" w:cs="Times New Roman"/>
          <w:sz w:val="28"/>
          <w:szCs w:val="28"/>
        </w:rPr>
      </w:pPr>
      <w:r w:rsidRPr="006E4554">
        <w:rPr>
          <w:rFonts w:ascii="Times New Roman" w:hAnsi="Times New Roman" w:cs="Times New Roman"/>
          <w:bCs/>
          <w:sz w:val="28"/>
          <w:szCs w:val="28"/>
        </w:rPr>
        <w:t>-</w:t>
      </w:r>
      <w:r w:rsidRPr="00350D55">
        <w:rPr>
          <w:rFonts w:ascii="Times New Roman" w:hAnsi="Times New Roman" w:cs="Times New Roman"/>
          <w:b/>
          <w:sz w:val="24"/>
          <w:szCs w:val="24"/>
        </w:rPr>
        <w:t>179/16%</w:t>
      </w:r>
      <w:r w:rsidRPr="006E4554">
        <w:rPr>
          <w:rFonts w:ascii="Times New Roman" w:hAnsi="Times New Roman" w:cs="Times New Roman"/>
          <w:bCs/>
          <w:sz w:val="28"/>
          <w:szCs w:val="28"/>
        </w:rPr>
        <w:t xml:space="preserve">обучающихся, для которых </w:t>
      </w:r>
      <w:r w:rsidRPr="006E4554">
        <w:rPr>
          <w:rFonts w:ascii="Times New Roman" w:hAnsi="Times New Roman" w:cs="Times New Roman"/>
          <w:sz w:val="28"/>
          <w:szCs w:val="28"/>
        </w:rPr>
        <w:t>реализуется углубленное изучение отдельных предметов,</w:t>
      </w:r>
    </w:p>
    <w:p w:rsidR="00D73955" w:rsidRPr="006E4554" w:rsidRDefault="00D73955" w:rsidP="00D73955">
      <w:pPr>
        <w:tabs>
          <w:tab w:val="left" w:pos="851"/>
        </w:tabs>
        <w:spacing w:after="0" w:line="240" w:lineRule="auto"/>
        <w:jc w:val="both"/>
        <w:rPr>
          <w:rFonts w:ascii="Times New Roman" w:hAnsi="Times New Roman" w:cs="Times New Roman"/>
          <w:bCs/>
          <w:sz w:val="28"/>
          <w:szCs w:val="28"/>
        </w:rPr>
      </w:pPr>
      <w:r w:rsidRPr="007B27E2">
        <w:rPr>
          <w:rFonts w:ascii="Times New Roman" w:hAnsi="Times New Roman" w:cs="Times New Roman"/>
          <w:b/>
          <w:sz w:val="28"/>
          <w:szCs w:val="28"/>
        </w:rPr>
        <w:t>-</w:t>
      </w:r>
      <w:r w:rsidRPr="007B27E2">
        <w:rPr>
          <w:rFonts w:ascii="Times New Roman" w:hAnsi="Times New Roman" w:cs="Times New Roman"/>
          <w:b/>
          <w:sz w:val="24"/>
          <w:szCs w:val="24"/>
        </w:rPr>
        <w:t>11</w:t>
      </w:r>
      <w:r w:rsidR="00AA5B85">
        <w:rPr>
          <w:rFonts w:ascii="Times New Roman" w:hAnsi="Times New Roman" w:cs="Times New Roman"/>
          <w:b/>
          <w:sz w:val="24"/>
          <w:szCs w:val="24"/>
        </w:rPr>
        <w:t>1</w:t>
      </w:r>
      <w:r w:rsidRPr="007B27E2">
        <w:rPr>
          <w:rFonts w:ascii="Times New Roman" w:hAnsi="Times New Roman" w:cs="Times New Roman"/>
          <w:b/>
          <w:sz w:val="24"/>
          <w:szCs w:val="24"/>
        </w:rPr>
        <w:t>/</w:t>
      </w:r>
      <w:r w:rsidR="00AA5B85">
        <w:rPr>
          <w:rFonts w:ascii="Times New Roman" w:hAnsi="Times New Roman" w:cs="Times New Roman"/>
          <w:b/>
          <w:sz w:val="24"/>
          <w:szCs w:val="24"/>
        </w:rPr>
        <w:t>9,7</w:t>
      </w:r>
      <w:r w:rsidRPr="007B27E2">
        <w:rPr>
          <w:rFonts w:ascii="Times New Roman" w:hAnsi="Times New Roman" w:cs="Times New Roman"/>
          <w:b/>
          <w:sz w:val="24"/>
          <w:szCs w:val="24"/>
        </w:rPr>
        <w:t>%</w:t>
      </w:r>
      <w:r w:rsidRPr="006E4554">
        <w:rPr>
          <w:rFonts w:ascii="Times New Roman" w:hAnsi="Times New Roman" w:cs="Times New Roman"/>
          <w:bCs/>
          <w:sz w:val="28"/>
          <w:szCs w:val="28"/>
        </w:rPr>
        <w:t xml:space="preserve">обучающихся, для которых </w:t>
      </w:r>
      <w:r w:rsidRPr="006E4554">
        <w:rPr>
          <w:rFonts w:ascii="Times New Roman" w:hAnsi="Times New Roman" w:cs="Times New Roman"/>
          <w:sz w:val="28"/>
          <w:szCs w:val="28"/>
        </w:rPr>
        <w:t>реализуется предпрофильная подготовка,</w:t>
      </w:r>
    </w:p>
    <w:p w:rsidR="00D73955" w:rsidRPr="006E4554" w:rsidRDefault="00D73955" w:rsidP="00D73955">
      <w:pPr>
        <w:tabs>
          <w:tab w:val="left" w:pos="851"/>
        </w:tabs>
        <w:spacing w:after="0" w:line="240" w:lineRule="auto"/>
        <w:jc w:val="both"/>
        <w:rPr>
          <w:rFonts w:ascii="Times New Roman" w:hAnsi="Times New Roman" w:cs="Times New Roman"/>
          <w:bCs/>
          <w:sz w:val="28"/>
          <w:szCs w:val="28"/>
        </w:rPr>
      </w:pPr>
      <w:r w:rsidRPr="006E4554">
        <w:rPr>
          <w:rFonts w:ascii="Times New Roman" w:hAnsi="Times New Roman" w:cs="Times New Roman"/>
          <w:bCs/>
          <w:sz w:val="28"/>
          <w:szCs w:val="28"/>
        </w:rPr>
        <w:t>-</w:t>
      </w:r>
      <w:r w:rsidR="00AA5B85">
        <w:rPr>
          <w:rFonts w:ascii="Times New Roman" w:hAnsi="Times New Roman" w:cs="Times New Roman"/>
          <w:b/>
          <w:bCs/>
          <w:sz w:val="28"/>
          <w:szCs w:val="28"/>
        </w:rPr>
        <w:t>39</w:t>
      </w:r>
      <w:r w:rsidR="00D77FD3">
        <w:rPr>
          <w:rFonts w:ascii="Times New Roman" w:hAnsi="Times New Roman" w:cs="Times New Roman"/>
          <w:b/>
          <w:bCs/>
          <w:sz w:val="28"/>
          <w:szCs w:val="28"/>
        </w:rPr>
        <w:t>/</w:t>
      </w:r>
      <w:r w:rsidR="00AA5B85">
        <w:rPr>
          <w:rFonts w:ascii="Times New Roman" w:hAnsi="Times New Roman" w:cs="Times New Roman"/>
          <w:b/>
          <w:bCs/>
          <w:sz w:val="28"/>
          <w:szCs w:val="28"/>
        </w:rPr>
        <w:t>3,4</w:t>
      </w:r>
      <w:r w:rsidRPr="006E4554">
        <w:rPr>
          <w:rFonts w:ascii="Times New Roman" w:hAnsi="Times New Roman" w:cs="Times New Roman"/>
          <w:b/>
          <w:bCs/>
          <w:sz w:val="28"/>
          <w:szCs w:val="28"/>
        </w:rPr>
        <w:t>%</w:t>
      </w:r>
      <w:r w:rsidRPr="006E4554">
        <w:rPr>
          <w:rFonts w:ascii="Times New Roman" w:hAnsi="Times New Roman" w:cs="Times New Roman"/>
          <w:bCs/>
          <w:sz w:val="28"/>
          <w:szCs w:val="28"/>
        </w:rPr>
        <w:t xml:space="preserve"> обучающихся, для которых </w:t>
      </w:r>
      <w:r w:rsidRPr="006E4554">
        <w:rPr>
          <w:rFonts w:ascii="Times New Roman" w:hAnsi="Times New Roman" w:cs="Times New Roman"/>
          <w:sz w:val="28"/>
          <w:szCs w:val="28"/>
        </w:rPr>
        <w:t>реализуется профильное обучение (</w:t>
      </w:r>
      <w:r w:rsidRPr="006E4554">
        <w:rPr>
          <w:rFonts w:ascii="Times New Roman" w:hAnsi="Times New Roman" w:cs="Times New Roman"/>
          <w:bCs/>
          <w:sz w:val="28"/>
          <w:szCs w:val="28"/>
        </w:rPr>
        <w:t>универсальный профиль)</w:t>
      </w:r>
      <w:r w:rsidR="00280BE0">
        <w:rPr>
          <w:rFonts w:ascii="Times New Roman" w:hAnsi="Times New Roman" w:cs="Times New Roman"/>
          <w:bCs/>
          <w:sz w:val="28"/>
          <w:szCs w:val="28"/>
        </w:rPr>
        <w:t>,</w:t>
      </w:r>
    </w:p>
    <w:p w:rsidR="00280BE0" w:rsidRDefault="00D73955" w:rsidP="00280BE0">
      <w:pPr>
        <w:shd w:val="clear" w:color="auto" w:fill="FFFFFF"/>
        <w:spacing w:after="0" w:line="240" w:lineRule="auto"/>
        <w:ind w:left="142"/>
        <w:rPr>
          <w:rFonts w:ascii="Times New Roman" w:hAnsi="Times New Roman" w:cs="Times New Roman"/>
          <w:bCs/>
          <w:sz w:val="28"/>
          <w:szCs w:val="28"/>
        </w:rPr>
      </w:pPr>
      <w:r w:rsidRPr="00280BE0">
        <w:rPr>
          <w:rFonts w:ascii="Times New Roman" w:eastAsia="Times New Roman" w:hAnsi="Times New Roman" w:cs="Times New Roman"/>
          <w:sz w:val="28"/>
          <w:szCs w:val="28"/>
          <w:lang w:eastAsia="ru-RU"/>
        </w:rPr>
        <w:t xml:space="preserve">  -</w:t>
      </w:r>
      <w:r w:rsidR="00D77FD3" w:rsidRPr="00D77FD3">
        <w:rPr>
          <w:rFonts w:ascii="Times New Roman" w:eastAsia="Times New Roman" w:hAnsi="Times New Roman" w:cs="Times New Roman"/>
          <w:b/>
          <w:sz w:val="28"/>
          <w:szCs w:val="28"/>
          <w:lang w:eastAsia="ru-RU"/>
        </w:rPr>
        <w:t>6/</w:t>
      </w:r>
      <w:r w:rsidR="00280BE0" w:rsidRPr="00280BE0">
        <w:rPr>
          <w:rFonts w:ascii="Times New Roman" w:eastAsia="Times New Roman" w:hAnsi="Times New Roman" w:cs="Times New Roman"/>
          <w:b/>
          <w:sz w:val="28"/>
          <w:szCs w:val="28"/>
          <w:lang w:eastAsia="ru-RU"/>
        </w:rPr>
        <w:t>0,52%</w:t>
      </w:r>
      <w:r w:rsidR="00280BE0" w:rsidRPr="00CD00BF">
        <w:rPr>
          <w:rFonts w:ascii="Times New Roman" w:eastAsia="Times New Roman" w:hAnsi="Times New Roman" w:cs="Times New Roman"/>
          <w:sz w:val="28"/>
          <w:szCs w:val="28"/>
          <w:lang w:eastAsia="ru-RU"/>
        </w:rPr>
        <w:t>обучающихся</w:t>
      </w:r>
      <w:r w:rsidR="00280BE0" w:rsidRPr="00280BE0">
        <w:rPr>
          <w:rFonts w:ascii="Times New Roman" w:eastAsia="Times New Roman" w:hAnsi="Times New Roman" w:cs="Times New Roman"/>
          <w:b/>
          <w:sz w:val="28"/>
          <w:szCs w:val="28"/>
          <w:lang w:eastAsia="ru-RU"/>
        </w:rPr>
        <w:t xml:space="preserve">, </w:t>
      </w:r>
      <w:r w:rsidR="00280BE0" w:rsidRPr="00280BE0">
        <w:rPr>
          <w:rFonts w:ascii="Times New Roman" w:hAnsi="Times New Roman" w:cs="Times New Roman"/>
          <w:bCs/>
          <w:sz w:val="28"/>
          <w:szCs w:val="28"/>
        </w:rPr>
        <w:t xml:space="preserve">для которых </w:t>
      </w:r>
      <w:r w:rsidR="00280BE0" w:rsidRPr="00280BE0">
        <w:rPr>
          <w:rFonts w:ascii="Times New Roman" w:hAnsi="Times New Roman" w:cs="Times New Roman"/>
          <w:sz w:val="28"/>
          <w:szCs w:val="28"/>
        </w:rPr>
        <w:t>реализуется</w:t>
      </w:r>
      <w:r w:rsidR="00280BE0" w:rsidRPr="00280BE0">
        <w:rPr>
          <w:rFonts w:ascii="Times New Roman" w:hAnsi="Times New Roman" w:cs="Times New Roman"/>
          <w:bCs/>
          <w:sz w:val="28"/>
          <w:szCs w:val="28"/>
        </w:rPr>
        <w:t>адаптированная основн</w:t>
      </w:r>
      <w:r w:rsidR="00280BE0">
        <w:rPr>
          <w:rFonts w:ascii="Times New Roman" w:hAnsi="Times New Roman" w:cs="Times New Roman"/>
          <w:bCs/>
          <w:sz w:val="28"/>
          <w:szCs w:val="28"/>
        </w:rPr>
        <w:t>а</w:t>
      </w:r>
      <w:r w:rsidR="00280BE0" w:rsidRPr="00280BE0">
        <w:rPr>
          <w:rFonts w:ascii="Times New Roman" w:hAnsi="Times New Roman" w:cs="Times New Roman"/>
          <w:bCs/>
          <w:sz w:val="28"/>
          <w:szCs w:val="28"/>
        </w:rPr>
        <w:t>я общеобразовательн</w:t>
      </w:r>
      <w:r w:rsidR="00280BE0">
        <w:rPr>
          <w:rFonts w:ascii="Times New Roman" w:hAnsi="Times New Roman" w:cs="Times New Roman"/>
          <w:bCs/>
          <w:sz w:val="28"/>
          <w:szCs w:val="28"/>
        </w:rPr>
        <w:t>ая</w:t>
      </w:r>
      <w:r w:rsidR="00280BE0" w:rsidRPr="00280BE0">
        <w:rPr>
          <w:rFonts w:ascii="Times New Roman" w:hAnsi="Times New Roman" w:cs="Times New Roman"/>
          <w:bCs/>
          <w:sz w:val="28"/>
          <w:szCs w:val="28"/>
        </w:rPr>
        <w:t xml:space="preserve"> программа</w:t>
      </w:r>
      <w:r w:rsidR="00280BE0">
        <w:rPr>
          <w:rFonts w:ascii="Times New Roman" w:hAnsi="Times New Roman" w:cs="Times New Roman"/>
          <w:bCs/>
          <w:sz w:val="28"/>
          <w:szCs w:val="28"/>
        </w:rPr>
        <w:t>,</w:t>
      </w:r>
    </w:p>
    <w:p w:rsidR="00CD00BF" w:rsidRDefault="00CD00BF" w:rsidP="00CD00BF">
      <w:pPr>
        <w:shd w:val="clear" w:color="auto" w:fill="FFFFFF"/>
        <w:spacing w:after="0" w:line="240" w:lineRule="auto"/>
        <w:rPr>
          <w:rFonts w:ascii="Times New Roman" w:hAnsi="Times New Roman" w:cs="Times New Roman"/>
          <w:bCs/>
          <w:sz w:val="28"/>
          <w:szCs w:val="28"/>
        </w:rPr>
      </w:pPr>
      <w:r w:rsidRPr="00AA5B85">
        <w:rPr>
          <w:rFonts w:ascii="Times New Roman" w:eastAsia="Times New Roman" w:hAnsi="Times New Roman" w:cs="Times New Roman"/>
          <w:sz w:val="28"/>
          <w:szCs w:val="28"/>
          <w:lang w:eastAsia="ru-RU"/>
        </w:rPr>
        <w:t xml:space="preserve"> - </w:t>
      </w:r>
      <w:r w:rsidR="00AA5B85" w:rsidRPr="00E7219F">
        <w:rPr>
          <w:rFonts w:ascii="Times New Roman" w:eastAsia="Times New Roman" w:hAnsi="Times New Roman" w:cs="Times New Roman"/>
          <w:b/>
          <w:sz w:val="28"/>
          <w:szCs w:val="28"/>
          <w:lang w:eastAsia="ru-RU"/>
        </w:rPr>
        <w:t>12/1</w:t>
      </w:r>
      <w:r w:rsidR="00AA5B85" w:rsidRPr="00AA5B85">
        <w:rPr>
          <w:rFonts w:ascii="Times New Roman" w:eastAsia="Times New Roman" w:hAnsi="Times New Roman" w:cs="Times New Roman"/>
          <w:b/>
          <w:sz w:val="28"/>
          <w:szCs w:val="28"/>
          <w:lang w:eastAsia="ru-RU"/>
        </w:rPr>
        <w:t>,05</w:t>
      </w:r>
      <w:r w:rsidRPr="00AA5B85">
        <w:rPr>
          <w:rFonts w:ascii="Times New Roman" w:eastAsia="Times New Roman" w:hAnsi="Times New Roman" w:cs="Times New Roman"/>
          <w:b/>
          <w:sz w:val="28"/>
          <w:szCs w:val="28"/>
          <w:lang w:eastAsia="ru-RU"/>
        </w:rPr>
        <w:t xml:space="preserve">% </w:t>
      </w:r>
      <w:r w:rsidRPr="00CD00BF">
        <w:rPr>
          <w:rFonts w:ascii="Times New Roman" w:eastAsia="Times New Roman" w:hAnsi="Times New Roman" w:cs="Times New Roman"/>
          <w:sz w:val="28"/>
          <w:szCs w:val="28"/>
          <w:lang w:eastAsia="ru-RU"/>
        </w:rPr>
        <w:t>обучающихся</w:t>
      </w:r>
      <w:r w:rsidRPr="00280BE0">
        <w:rPr>
          <w:rFonts w:ascii="Times New Roman" w:eastAsia="Times New Roman" w:hAnsi="Times New Roman" w:cs="Times New Roman"/>
          <w:b/>
          <w:sz w:val="28"/>
          <w:szCs w:val="28"/>
          <w:lang w:eastAsia="ru-RU"/>
        </w:rPr>
        <w:t xml:space="preserve">, </w:t>
      </w:r>
      <w:r w:rsidRPr="00280BE0">
        <w:rPr>
          <w:rFonts w:ascii="Times New Roman" w:hAnsi="Times New Roman" w:cs="Times New Roman"/>
          <w:bCs/>
          <w:sz w:val="28"/>
          <w:szCs w:val="28"/>
        </w:rPr>
        <w:t>которы</w:t>
      </w:r>
      <w:r>
        <w:rPr>
          <w:rFonts w:ascii="Times New Roman" w:hAnsi="Times New Roman" w:cs="Times New Roman"/>
          <w:bCs/>
          <w:sz w:val="28"/>
          <w:szCs w:val="28"/>
        </w:rPr>
        <w:t>е</w:t>
      </w:r>
      <w:r>
        <w:rPr>
          <w:rFonts w:ascii="Times New Roman" w:hAnsi="Times New Roman" w:cs="Times New Roman"/>
          <w:sz w:val="28"/>
          <w:szCs w:val="28"/>
        </w:rPr>
        <w:t>испытывают затруднения в обучении (неуспевающие обучающиеся)</w:t>
      </w:r>
      <w:r>
        <w:rPr>
          <w:rFonts w:ascii="Times New Roman" w:hAnsi="Times New Roman" w:cs="Times New Roman"/>
          <w:bCs/>
          <w:sz w:val="28"/>
          <w:szCs w:val="28"/>
        </w:rPr>
        <w:t>,</w:t>
      </w:r>
    </w:p>
    <w:p w:rsidR="00D73955" w:rsidRDefault="00280BE0" w:rsidP="00F972A3">
      <w:pPr>
        <w:spacing w:after="0"/>
        <w:rPr>
          <w:rFonts w:ascii="Times New Roman" w:hAnsi="Times New Roman" w:cs="Times New Roman"/>
          <w:sz w:val="28"/>
          <w:szCs w:val="28"/>
        </w:rPr>
      </w:pPr>
      <w:r w:rsidRPr="00280BE0">
        <w:rPr>
          <w:rFonts w:ascii="Times New Roman" w:hAnsi="Times New Roman" w:cs="Times New Roman"/>
          <w:b/>
          <w:bCs/>
          <w:sz w:val="28"/>
          <w:szCs w:val="28"/>
        </w:rPr>
        <w:t xml:space="preserve">-  </w:t>
      </w:r>
      <w:r w:rsidR="00D77FD3">
        <w:rPr>
          <w:rFonts w:ascii="Times New Roman" w:hAnsi="Times New Roman" w:cs="Times New Roman"/>
          <w:b/>
          <w:bCs/>
          <w:sz w:val="28"/>
          <w:szCs w:val="28"/>
        </w:rPr>
        <w:t>148/</w:t>
      </w:r>
      <w:r w:rsidRPr="00280BE0">
        <w:rPr>
          <w:rFonts w:ascii="Times New Roman" w:hAnsi="Times New Roman" w:cs="Times New Roman"/>
          <w:b/>
          <w:bCs/>
          <w:sz w:val="28"/>
          <w:szCs w:val="28"/>
        </w:rPr>
        <w:t>13%</w:t>
      </w:r>
      <w:r w:rsidRPr="00280BE0">
        <w:rPr>
          <w:rFonts w:ascii="Times New Roman" w:hAnsi="Times New Roman" w:cs="Times New Roman"/>
          <w:sz w:val="28"/>
          <w:szCs w:val="28"/>
        </w:rPr>
        <w:t>обучающихся, у которых выявлены выдающиеся способности</w:t>
      </w:r>
      <w:r>
        <w:rPr>
          <w:rFonts w:ascii="Times New Roman" w:hAnsi="Times New Roman" w:cs="Times New Roman"/>
          <w:sz w:val="28"/>
          <w:szCs w:val="28"/>
        </w:rPr>
        <w:t xml:space="preserve">, </w:t>
      </w:r>
    </w:p>
    <w:p w:rsidR="001A6D29" w:rsidRDefault="001A6D29" w:rsidP="00F972A3">
      <w:pPr>
        <w:spacing w:after="0"/>
        <w:rPr>
          <w:rFonts w:ascii="Times New Roman" w:hAnsi="Times New Roman" w:cs="Times New Roman"/>
          <w:bCs/>
          <w:sz w:val="28"/>
          <w:szCs w:val="28"/>
        </w:rPr>
      </w:pPr>
      <w:r>
        <w:rPr>
          <w:rFonts w:ascii="Times New Roman" w:hAnsi="Times New Roman" w:cs="Times New Roman"/>
        </w:rPr>
        <w:t>-</w:t>
      </w:r>
      <w:r w:rsidR="00D77FD3" w:rsidRPr="00D77FD3">
        <w:rPr>
          <w:rFonts w:ascii="Times New Roman" w:hAnsi="Times New Roman" w:cs="Times New Roman"/>
          <w:b/>
          <w:bCs/>
          <w:sz w:val="28"/>
          <w:szCs w:val="28"/>
        </w:rPr>
        <w:t>4</w:t>
      </w:r>
      <w:r w:rsidR="00D77FD3">
        <w:rPr>
          <w:rFonts w:ascii="Times New Roman" w:hAnsi="Times New Roman" w:cs="Times New Roman"/>
          <w:bCs/>
          <w:sz w:val="28"/>
          <w:szCs w:val="28"/>
        </w:rPr>
        <w:t>/</w:t>
      </w:r>
      <w:r w:rsidRPr="001A6D29">
        <w:rPr>
          <w:rFonts w:ascii="Times New Roman" w:hAnsi="Times New Roman" w:cs="Times New Roman"/>
          <w:b/>
          <w:bCs/>
          <w:sz w:val="28"/>
          <w:szCs w:val="28"/>
        </w:rPr>
        <w:t>0,9%</w:t>
      </w:r>
      <w:r w:rsidRPr="006E4554">
        <w:rPr>
          <w:rFonts w:ascii="Times New Roman" w:hAnsi="Times New Roman" w:cs="Times New Roman"/>
          <w:bCs/>
          <w:sz w:val="28"/>
          <w:szCs w:val="28"/>
        </w:rPr>
        <w:t>несовершеннолетни</w:t>
      </w:r>
      <w:r>
        <w:rPr>
          <w:rFonts w:ascii="Times New Roman" w:hAnsi="Times New Roman" w:cs="Times New Roman"/>
          <w:bCs/>
          <w:sz w:val="28"/>
          <w:szCs w:val="28"/>
        </w:rPr>
        <w:t xml:space="preserve">х </w:t>
      </w:r>
      <w:r w:rsidRPr="006E4554">
        <w:rPr>
          <w:rFonts w:ascii="Times New Roman" w:hAnsi="Times New Roman" w:cs="Times New Roman"/>
          <w:bCs/>
          <w:sz w:val="28"/>
          <w:szCs w:val="28"/>
        </w:rPr>
        <w:t>обучающихся, состоящих напрофилактическом учете в территориальном УМВД</w:t>
      </w:r>
      <w:r w:rsidR="007C7DC1">
        <w:rPr>
          <w:rFonts w:ascii="Times New Roman" w:hAnsi="Times New Roman" w:cs="Times New Roman"/>
          <w:bCs/>
          <w:sz w:val="28"/>
          <w:szCs w:val="28"/>
        </w:rPr>
        <w:t>,</w:t>
      </w:r>
    </w:p>
    <w:p w:rsidR="00B57824" w:rsidRDefault="00B57824" w:rsidP="00F972A3">
      <w:pPr>
        <w:spacing w:after="0"/>
        <w:rPr>
          <w:rFonts w:ascii="Times New Roman" w:hAnsi="Times New Roman" w:cs="Times New Roman"/>
          <w:bCs/>
          <w:sz w:val="28"/>
          <w:szCs w:val="28"/>
        </w:rPr>
      </w:pPr>
      <w:r>
        <w:rPr>
          <w:rFonts w:ascii="Times New Roman" w:hAnsi="Times New Roman" w:cs="Times New Roman"/>
          <w:bCs/>
          <w:sz w:val="28"/>
          <w:szCs w:val="28"/>
        </w:rPr>
        <w:t>-</w:t>
      </w:r>
      <w:r w:rsidR="00873EDE" w:rsidRPr="00873EDE">
        <w:rPr>
          <w:rFonts w:ascii="Times New Roman" w:hAnsi="Times New Roman" w:cs="Times New Roman"/>
          <w:b/>
          <w:bCs/>
          <w:sz w:val="28"/>
          <w:szCs w:val="28"/>
        </w:rPr>
        <w:t>3/0,26 %</w:t>
      </w:r>
      <w:r>
        <w:rPr>
          <w:rFonts w:ascii="Times New Roman" w:hAnsi="Times New Roman" w:cs="Times New Roman"/>
          <w:bCs/>
          <w:sz w:val="28"/>
          <w:szCs w:val="28"/>
        </w:rPr>
        <w:t xml:space="preserve"> обучающиеся оказавшиеся в трудной жизненной ситуации</w:t>
      </w:r>
      <w:r w:rsidR="00873EDE">
        <w:rPr>
          <w:rFonts w:ascii="Times New Roman" w:hAnsi="Times New Roman" w:cs="Times New Roman"/>
          <w:bCs/>
          <w:sz w:val="28"/>
          <w:szCs w:val="28"/>
        </w:rPr>
        <w:t>,</w:t>
      </w:r>
    </w:p>
    <w:p w:rsidR="00B11526" w:rsidRDefault="00873EDE" w:rsidP="00873EDE">
      <w:pPr>
        <w:spacing w:after="0"/>
        <w:jc w:val="both"/>
        <w:rPr>
          <w:rFonts w:ascii="Times New Roman" w:eastAsia="Times New Roman" w:hAnsi="Times New Roman" w:cs="Times New Roman"/>
          <w:bCs/>
          <w:sz w:val="28"/>
          <w:szCs w:val="28"/>
          <w:lang w:eastAsia="ru-RU"/>
        </w:rPr>
      </w:pPr>
      <w:r>
        <w:rPr>
          <w:rFonts w:ascii="Times New Roman" w:hAnsi="Times New Roman" w:cs="Times New Roman"/>
          <w:b/>
          <w:bCs/>
          <w:sz w:val="28"/>
          <w:szCs w:val="28"/>
        </w:rPr>
        <w:t xml:space="preserve">- </w:t>
      </w:r>
      <w:r w:rsidRPr="00D77FD3">
        <w:rPr>
          <w:rFonts w:ascii="Times New Roman" w:hAnsi="Times New Roman" w:cs="Times New Roman"/>
          <w:b/>
          <w:bCs/>
          <w:sz w:val="28"/>
          <w:szCs w:val="28"/>
        </w:rPr>
        <w:t>11/0,96%</w:t>
      </w:r>
      <w:r w:rsidR="007C7DC1">
        <w:rPr>
          <w:rFonts w:ascii="Times New Roman" w:hAnsi="Times New Roman" w:cs="Times New Roman"/>
          <w:bCs/>
          <w:sz w:val="28"/>
          <w:szCs w:val="28"/>
        </w:rPr>
        <w:t>дети из цыганских семей.</w:t>
      </w:r>
      <w:r>
        <w:rPr>
          <w:rFonts w:ascii="Times New Roman" w:hAnsi="Times New Roman" w:cs="Times New Roman"/>
          <w:bCs/>
          <w:sz w:val="28"/>
          <w:szCs w:val="28"/>
        </w:rPr>
        <w:t xml:space="preserve">Особое внимание заслуживает данная категория детей. </w:t>
      </w:r>
      <w:r w:rsidR="00B11526">
        <w:rPr>
          <w:rFonts w:ascii="Times New Roman" w:hAnsi="Times New Roman" w:cs="Times New Roman"/>
          <w:bCs/>
          <w:sz w:val="28"/>
          <w:szCs w:val="28"/>
        </w:rPr>
        <w:t>В школе обучаются</w:t>
      </w:r>
      <w:r>
        <w:rPr>
          <w:rFonts w:ascii="Times New Roman" w:hAnsi="Times New Roman" w:cs="Times New Roman"/>
          <w:bCs/>
          <w:sz w:val="28"/>
          <w:szCs w:val="28"/>
        </w:rPr>
        <w:t xml:space="preserve">11 </w:t>
      </w:r>
      <w:r w:rsidR="00B11526">
        <w:rPr>
          <w:rFonts w:ascii="Times New Roman" w:hAnsi="Times New Roman" w:cs="Times New Roman"/>
          <w:bCs/>
          <w:sz w:val="28"/>
          <w:szCs w:val="28"/>
        </w:rPr>
        <w:t xml:space="preserve">детей из 6 семей. </w:t>
      </w:r>
      <w:r w:rsidR="00B11526" w:rsidRPr="00B11526">
        <w:rPr>
          <w:rFonts w:ascii="Times New Roman" w:hAnsi="Times New Roman" w:cs="Times New Roman"/>
          <w:bCs/>
          <w:sz w:val="28"/>
          <w:szCs w:val="28"/>
        </w:rPr>
        <w:t xml:space="preserve">У семей цыганской национальности свой уклад жизни, соблюдаются национальные традиции. Унесовершеннолетних детей, как правило, слабая учебная мотивация, </w:t>
      </w:r>
      <w:r w:rsidR="00B11526" w:rsidRPr="00B11526">
        <w:rPr>
          <w:rFonts w:ascii="Times New Roman" w:hAnsi="Times New Roman" w:cs="Times New Roman"/>
          <w:bCs/>
          <w:sz w:val="28"/>
          <w:szCs w:val="28"/>
        </w:rPr>
        <w:lastRenderedPageBreak/>
        <w:t>наблюдается педагогическая запущенность, детский сад дети не посещают. Родители неграмотные и не принимают участия в образовательном процессе детей.</w:t>
      </w:r>
      <w:r w:rsidR="00B11526" w:rsidRPr="000D74D7">
        <w:rPr>
          <w:rFonts w:ascii="Times New Roman" w:hAnsi="Times New Roman" w:cs="Times New Roman"/>
          <w:bCs/>
          <w:sz w:val="28"/>
          <w:szCs w:val="28"/>
        </w:rPr>
        <w:t>Классные руководители, социальный педагог, педагог-психолог</w:t>
      </w:r>
      <w:r w:rsidR="000D74D7">
        <w:rPr>
          <w:rFonts w:ascii="Times New Roman" w:eastAsia="Times New Roman" w:hAnsi="Times New Roman" w:cs="Times New Roman"/>
          <w:bCs/>
          <w:sz w:val="28"/>
          <w:szCs w:val="28"/>
          <w:lang w:eastAsia="ru-RU"/>
        </w:rPr>
        <w:t>осуществляют</w:t>
      </w:r>
      <w:r w:rsidR="00B11526" w:rsidRPr="000D74D7">
        <w:rPr>
          <w:rFonts w:ascii="Times New Roman" w:eastAsia="Times New Roman" w:hAnsi="Times New Roman" w:cs="Times New Roman"/>
          <w:bCs/>
          <w:sz w:val="28"/>
          <w:szCs w:val="28"/>
          <w:lang w:eastAsia="ru-RU"/>
        </w:rPr>
        <w:t xml:space="preserve"> регулярн</w:t>
      </w:r>
      <w:r w:rsidR="000D74D7">
        <w:rPr>
          <w:rFonts w:ascii="Times New Roman" w:eastAsia="Times New Roman" w:hAnsi="Times New Roman" w:cs="Times New Roman"/>
          <w:bCs/>
          <w:sz w:val="28"/>
          <w:szCs w:val="28"/>
          <w:lang w:eastAsia="ru-RU"/>
        </w:rPr>
        <w:t>ое взаимодействие,</w:t>
      </w:r>
      <w:r>
        <w:rPr>
          <w:rFonts w:ascii="Times New Roman" w:eastAsia="Times New Roman" w:hAnsi="Times New Roman" w:cs="Times New Roman"/>
          <w:bCs/>
          <w:sz w:val="28"/>
          <w:szCs w:val="28"/>
          <w:lang w:eastAsia="ru-RU"/>
        </w:rPr>
        <w:t xml:space="preserve">проводят </w:t>
      </w:r>
      <w:r w:rsidR="00B11526" w:rsidRPr="000D74D7">
        <w:rPr>
          <w:rFonts w:ascii="Times New Roman" w:eastAsia="Times New Roman" w:hAnsi="Times New Roman" w:cs="Times New Roman"/>
          <w:bCs/>
          <w:sz w:val="28"/>
          <w:szCs w:val="28"/>
          <w:lang w:eastAsia="ru-RU"/>
        </w:rPr>
        <w:t xml:space="preserve">профилактическую работу с родителями учащихся, вовлекают </w:t>
      </w:r>
      <w:r>
        <w:rPr>
          <w:rFonts w:ascii="Times New Roman" w:eastAsia="Times New Roman" w:hAnsi="Times New Roman" w:cs="Times New Roman"/>
          <w:bCs/>
          <w:sz w:val="28"/>
          <w:szCs w:val="28"/>
          <w:lang w:eastAsia="ru-RU"/>
        </w:rPr>
        <w:t>их</w:t>
      </w:r>
      <w:r w:rsidR="00B11526" w:rsidRPr="000D74D7">
        <w:rPr>
          <w:rFonts w:ascii="Times New Roman" w:eastAsia="Times New Roman" w:hAnsi="Times New Roman" w:cs="Times New Roman"/>
          <w:bCs/>
          <w:sz w:val="28"/>
          <w:szCs w:val="28"/>
          <w:lang w:eastAsia="ru-RU"/>
        </w:rPr>
        <w:t xml:space="preserve"> в систему дополнительного образования, внеурочную деятельность, внеклассные мероприятия</w:t>
      </w:r>
      <w:r w:rsidR="00FC6F75">
        <w:rPr>
          <w:rFonts w:ascii="Times New Roman" w:eastAsia="Times New Roman" w:hAnsi="Times New Roman" w:cs="Times New Roman"/>
          <w:bCs/>
          <w:sz w:val="28"/>
          <w:szCs w:val="28"/>
          <w:lang w:eastAsia="ru-RU"/>
        </w:rPr>
        <w:t>.</w:t>
      </w:r>
    </w:p>
    <w:p w:rsidR="00FC6F75" w:rsidRDefault="00FC6F75" w:rsidP="00FC6F75">
      <w:pPr>
        <w:spacing w:after="0"/>
        <w:ind w:firstLine="708"/>
        <w:jc w:val="both"/>
        <w:rPr>
          <w:rFonts w:ascii="Times New Roman" w:hAnsi="Times New Roman" w:cs="Times New Roman"/>
          <w:sz w:val="28"/>
          <w:szCs w:val="28"/>
        </w:rPr>
      </w:pPr>
      <w:r w:rsidRPr="00E7219F">
        <w:rPr>
          <w:rFonts w:ascii="Times New Roman" w:eastAsia="Times New Roman" w:hAnsi="Times New Roman" w:cs="Times New Roman"/>
          <w:bCs/>
          <w:sz w:val="28"/>
          <w:szCs w:val="28"/>
          <w:lang w:eastAsia="ru-RU"/>
        </w:rPr>
        <w:t xml:space="preserve">Таким образом, </w:t>
      </w:r>
      <w:r w:rsidRPr="00E7219F">
        <w:rPr>
          <w:rFonts w:ascii="Times New Roman" w:hAnsi="Times New Roman" w:cs="Times New Roman"/>
          <w:sz w:val="28"/>
          <w:szCs w:val="28"/>
        </w:rPr>
        <w:t xml:space="preserve">в целевой модели  наставничества, в форме   </w:t>
      </w:r>
      <w:r w:rsidRPr="00873EDE">
        <w:rPr>
          <w:rFonts w:ascii="Times New Roman" w:hAnsi="Times New Roman" w:cs="Times New Roman"/>
          <w:b/>
          <w:sz w:val="28"/>
          <w:szCs w:val="28"/>
        </w:rPr>
        <w:t>«Учитель – ученик</w:t>
      </w:r>
      <w:r w:rsidRPr="00655E5D">
        <w:rPr>
          <w:rFonts w:ascii="Times New Roman" w:hAnsi="Times New Roman" w:cs="Times New Roman"/>
          <w:sz w:val="28"/>
          <w:szCs w:val="28"/>
        </w:rPr>
        <w:t xml:space="preserve">» </w:t>
      </w:r>
      <w:r w:rsidRPr="00E7219F">
        <w:rPr>
          <w:rFonts w:ascii="Times New Roman" w:hAnsi="Times New Roman" w:cs="Times New Roman"/>
          <w:sz w:val="28"/>
          <w:szCs w:val="28"/>
        </w:rPr>
        <w:t xml:space="preserve">охвачены </w:t>
      </w:r>
      <w:r w:rsidRPr="00E7219F">
        <w:rPr>
          <w:rFonts w:ascii="Times New Roman" w:hAnsi="Times New Roman" w:cs="Times New Roman"/>
          <w:b/>
          <w:sz w:val="28"/>
          <w:szCs w:val="28"/>
        </w:rPr>
        <w:t>36</w:t>
      </w:r>
      <w:r>
        <w:rPr>
          <w:rFonts w:ascii="Times New Roman" w:hAnsi="Times New Roman" w:cs="Times New Roman"/>
          <w:b/>
          <w:sz w:val="28"/>
          <w:szCs w:val="28"/>
        </w:rPr>
        <w:t>6</w:t>
      </w:r>
      <w:r w:rsidRPr="00E7219F">
        <w:rPr>
          <w:rFonts w:ascii="Times New Roman" w:hAnsi="Times New Roman" w:cs="Times New Roman"/>
          <w:sz w:val="28"/>
          <w:szCs w:val="28"/>
        </w:rPr>
        <w:t xml:space="preserve"> учащихся, что составляет </w:t>
      </w:r>
      <w:r>
        <w:rPr>
          <w:rFonts w:ascii="Times New Roman" w:hAnsi="Times New Roman" w:cs="Times New Roman"/>
          <w:b/>
          <w:sz w:val="28"/>
          <w:szCs w:val="28"/>
        </w:rPr>
        <w:t>55.37</w:t>
      </w:r>
      <w:r w:rsidRPr="00E7219F">
        <w:rPr>
          <w:rFonts w:ascii="Times New Roman" w:hAnsi="Times New Roman" w:cs="Times New Roman"/>
          <w:b/>
          <w:sz w:val="28"/>
          <w:szCs w:val="28"/>
        </w:rPr>
        <w:t xml:space="preserve"> %</w:t>
      </w:r>
      <w:r w:rsidRPr="00E7219F">
        <w:rPr>
          <w:rFonts w:ascii="Times New Roman" w:hAnsi="Times New Roman" w:cs="Times New Roman"/>
          <w:sz w:val="28"/>
          <w:szCs w:val="28"/>
        </w:rPr>
        <w:t xml:space="preserve"> от  количества детей от 10 до 19 лет.</w:t>
      </w:r>
    </w:p>
    <w:p w:rsidR="00FC6F75" w:rsidRPr="00E7219F" w:rsidRDefault="00FC6F75" w:rsidP="00FC6F75">
      <w:pPr>
        <w:spacing w:after="0"/>
        <w:ind w:firstLine="708"/>
        <w:jc w:val="both"/>
        <w:rPr>
          <w:rFonts w:ascii="Times New Roman" w:hAnsi="Times New Roman" w:cs="Times New Roman"/>
          <w:b/>
          <w:bCs/>
          <w:sz w:val="28"/>
          <w:szCs w:val="28"/>
        </w:rPr>
      </w:pPr>
    </w:p>
    <w:p w:rsidR="00FC6F75" w:rsidRDefault="00FC6F75" w:rsidP="00873EDE">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Ежегодно</w:t>
      </w:r>
      <w:r w:rsidR="00BB0F54">
        <w:rPr>
          <w:rFonts w:ascii="Times New Roman" w:eastAsia="Times New Roman" w:hAnsi="Times New Roman" w:cs="Times New Roman"/>
          <w:bCs/>
          <w:sz w:val="28"/>
          <w:szCs w:val="28"/>
          <w:lang w:eastAsia="ru-RU"/>
        </w:rPr>
        <w:t xml:space="preserve"> традиционно</w:t>
      </w:r>
      <w:r>
        <w:rPr>
          <w:rFonts w:ascii="Times New Roman" w:eastAsia="Times New Roman" w:hAnsi="Times New Roman" w:cs="Times New Roman"/>
          <w:bCs/>
          <w:sz w:val="28"/>
          <w:szCs w:val="28"/>
          <w:lang w:eastAsia="ru-RU"/>
        </w:rPr>
        <w:t xml:space="preserve"> под руководством педагогов - наставников, обучающиеся выпускных классов готовят индивидуальные итоговые проекты.</w:t>
      </w:r>
    </w:p>
    <w:p w:rsidR="00BB0F54" w:rsidRDefault="00BB0F54" w:rsidP="00873EDE">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2023/24 году обучающихся сопровождали </w:t>
      </w:r>
      <w:r w:rsidRPr="00BB0F54">
        <w:rPr>
          <w:rFonts w:ascii="Times New Roman" w:eastAsia="Times New Roman" w:hAnsi="Times New Roman" w:cs="Times New Roman"/>
          <w:b/>
          <w:bCs/>
          <w:sz w:val="28"/>
          <w:szCs w:val="28"/>
          <w:lang w:eastAsia="ru-RU"/>
        </w:rPr>
        <w:t>15</w:t>
      </w:r>
      <w:r w:rsidRPr="00BB0F54">
        <w:rPr>
          <w:rFonts w:ascii="Times New Roman" w:eastAsia="Times New Roman" w:hAnsi="Times New Roman" w:cs="Times New Roman"/>
          <w:bCs/>
          <w:sz w:val="28"/>
          <w:szCs w:val="28"/>
          <w:lang w:eastAsia="ru-RU"/>
        </w:rPr>
        <w:t>наставников,что составляет</w:t>
      </w:r>
      <w:r w:rsidRPr="00BB0F54">
        <w:rPr>
          <w:rFonts w:ascii="Times New Roman" w:eastAsia="Times New Roman" w:hAnsi="Times New Roman" w:cs="Times New Roman"/>
          <w:b/>
          <w:bCs/>
          <w:sz w:val="28"/>
          <w:szCs w:val="28"/>
          <w:lang w:eastAsia="ru-RU"/>
        </w:rPr>
        <w:t>23%</w:t>
      </w:r>
      <w:r>
        <w:rPr>
          <w:rFonts w:ascii="Times New Roman" w:eastAsia="Times New Roman" w:hAnsi="Times New Roman" w:cs="Times New Roman"/>
          <w:bCs/>
          <w:sz w:val="28"/>
          <w:szCs w:val="28"/>
          <w:lang w:eastAsia="ru-RU"/>
        </w:rPr>
        <w:t xml:space="preserve"> от всех педагогов школы.</w:t>
      </w:r>
    </w:p>
    <w:p w:rsidR="00655E5D" w:rsidRDefault="00FC6F75" w:rsidP="00FC6F75">
      <w:pPr>
        <w:ind w:left="-142"/>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sidR="00655E5D" w:rsidRPr="00655E5D">
        <w:rPr>
          <w:rFonts w:ascii="Times New Roman" w:eastAsia="Times New Roman" w:hAnsi="Times New Roman" w:cs="Times New Roman"/>
          <w:b/>
          <w:sz w:val="28"/>
          <w:szCs w:val="28"/>
        </w:rPr>
        <w:t>205/100%</w:t>
      </w:r>
      <w:r w:rsidR="00655E5D">
        <w:rPr>
          <w:rFonts w:ascii="Times New Roman" w:eastAsia="Times New Roman" w:hAnsi="Times New Roman" w:cs="Times New Roman"/>
          <w:sz w:val="28"/>
          <w:szCs w:val="28"/>
        </w:rPr>
        <w:t xml:space="preserve"> обучающихся 9-11 классов</w:t>
      </w:r>
      <w:r w:rsidR="00655E5D" w:rsidRPr="00E91346">
        <w:rPr>
          <w:rFonts w:ascii="Times New Roman" w:eastAsia="Times New Roman" w:hAnsi="Times New Roman" w:cs="Times New Roman"/>
          <w:sz w:val="28"/>
          <w:szCs w:val="28"/>
        </w:rPr>
        <w:t>выполняли</w:t>
      </w:r>
      <w:r w:rsidR="00655E5D">
        <w:rPr>
          <w:rFonts w:ascii="Times New Roman" w:eastAsia="Times New Roman" w:hAnsi="Times New Roman" w:cs="Times New Roman"/>
          <w:sz w:val="28"/>
          <w:szCs w:val="28"/>
        </w:rPr>
        <w:t xml:space="preserve"> и</w:t>
      </w:r>
      <w:r w:rsidR="00655E5D" w:rsidRPr="00E91346">
        <w:rPr>
          <w:rFonts w:ascii="Times New Roman" w:eastAsia="Times New Roman" w:hAnsi="Times New Roman" w:cs="Times New Roman"/>
          <w:sz w:val="28"/>
          <w:szCs w:val="28"/>
        </w:rPr>
        <w:t xml:space="preserve">ндивидуальные итоговые проекты в период с октября по </w:t>
      </w:r>
      <w:r>
        <w:rPr>
          <w:rFonts w:ascii="Times New Roman" w:eastAsia="Times New Roman" w:hAnsi="Times New Roman" w:cs="Times New Roman"/>
          <w:sz w:val="28"/>
          <w:szCs w:val="28"/>
        </w:rPr>
        <w:t>апрель</w:t>
      </w:r>
      <w:r w:rsidR="00655E5D" w:rsidRPr="00E91346">
        <w:rPr>
          <w:rFonts w:ascii="Times New Roman" w:eastAsia="Times New Roman" w:hAnsi="Times New Roman" w:cs="Times New Roman"/>
          <w:sz w:val="28"/>
          <w:szCs w:val="28"/>
        </w:rPr>
        <w:t xml:space="preserve"> 2023/24 учебного года</w:t>
      </w:r>
      <w:r w:rsidR="00BB0F54">
        <w:rPr>
          <w:rFonts w:ascii="Times New Roman" w:eastAsia="Times New Roman" w:hAnsi="Times New Roman" w:cs="Times New Roman"/>
          <w:sz w:val="28"/>
          <w:szCs w:val="28"/>
        </w:rPr>
        <w:t>:</w:t>
      </w:r>
    </w:p>
    <w:p w:rsidR="00655E5D" w:rsidRPr="00E91346" w:rsidRDefault="00655E5D" w:rsidP="00655E5D">
      <w:pPr>
        <w:ind w:left="-142"/>
        <w:contextualSpacing/>
        <w:jc w:val="both"/>
        <w:rPr>
          <w:rFonts w:ascii="Times New Roman" w:eastAsia="Times New Roman" w:hAnsi="Times New Roman" w:cs="Times New Roman"/>
          <w:sz w:val="28"/>
          <w:szCs w:val="28"/>
        </w:rPr>
      </w:pPr>
      <w:r w:rsidRPr="00E91346">
        <w:rPr>
          <w:rFonts w:ascii="Times New Roman" w:eastAsia="Times New Roman" w:hAnsi="Times New Roman" w:cs="Times New Roman"/>
          <w:sz w:val="28"/>
          <w:szCs w:val="28"/>
        </w:rPr>
        <w:t>-110 обучающихся  (100%)  9-ых классов, из которых 99 обучающихся (90%) прошли защиту на повышенном и высоком уровне;</w:t>
      </w:r>
    </w:p>
    <w:p w:rsidR="00655E5D" w:rsidRPr="00E91346" w:rsidRDefault="00655E5D" w:rsidP="00655E5D">
      <w:pPr>
        <w:ind w:left="-142"/>
        <w:contextualSpacing/>
        <w:jc w:val="both"/>
        <w:rPr>
          <w:rFonts w:ascii="Times New Roman" w:eastAsia="Times New Roman" w:hAnsi="Times New Roman" w:cs="Times New Roman"/>
          <w:sz w:val="28"/>
          <w:szCs w:val="28"/>
        </w:rPr>
      </w:pPr>
      <w:r w:rsidRPr="00E91346">
        <w:rPr>
          <w:rFonts w:ascii="Times New Roman" w:eastAsia="Times New Roman" w:hAnsi="Times New Roman" w:cs="Times New Roman"/>
          <w:sz w:val="28"/>
          <w:szCs w:val="28"/>
        </w:rPr>
        <w:t>- 56 обучающихся  (100%)  10-ых классов, из которых 53 обучающихся (95 %) прошли защиту на повышенном и высоком уровне;</w:t>
      </w:r>
    </w:p>
    <w:p w:rsidR="00655E5D" w:rsidRPr="00655E5D" w:rsidRDefault="00655E5D" w:rsidP="00655E5D">
      <w:pPr>
        <w:ind w:left="-142"/>
        <w:contextualSpacing/>
        <w:jc w:val="both"/>
        <w:rPr>
          <w:rFonts w:ascii="Times New Roman" w:eastAsia="Times New Roman" w:hAnsi="Times New Roman" w:cs="Times New Roman"/>
          <w:sz w:val="28"/>
          <w:szCs w:val="28"/>
        </w:rPr>
      </w:pPr>
      <w:r w:rsidRPr="00E91346">
        <w:rPr>
          <w:rFonts w:ascii="Times New Roman" w:eastAsia="Times New Roman" w:hAnsi="Times New Roman" w:cs="Times New Roman"/>
          <w:sz w:val="28"/>
          <w:szCs w:val="28"/>
        </w:rPr>
        <w:t>- 39 обучающихся  (100%)  11-ых классов, из которых 37 обучающихся (95%) прошли защиту на повышенном и высоком уровне;</w:t>
      </w:r>
    </w:p>
    <w:p w:rsidR="00655E5D" w:rsidRDefault="00655E5D" w:rsidP="00873EDE">
      <w:pPr>
        <w:spacing w:after="0"/>
        <w:jc w:val="both"/>
        <w:rPr>
          <w:rFonts w:ascii="Times New Roman" w:eastAsia="Times New Roman" w:hAnsi="Times New Roman" w:cs="Times New Roman"/>
          <w:bCs/>
          <w:sz w:val="28"/>
          <w:szCs w:val="28"/>
          <w:lang w:eastAsia="ru-RU"/>
        </w:rPr>
      </w:pPr>
    </w:p>
    <w:p w:rsidR="007C7DC1" w:rsidRPr="00760466" w:rsidRDefault="000D74D7" w:rsidP="00B11526">
      <w:pPr>
        <w:spacing w:after="0"/>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работе с разными категориями учащихся</w:t>
      </w:r>
      <w:r w:rsidR="007C7DC1" w:rsidRPr="00760466">
        <w:rPr>
          <w:rFonts w:ascii="Times New Roman" w:hAnsi="Times New Roman" w:cs="Times New Roman"/>
          <w:color w:val="000000"/>
          <w:sz w:val="30"/>
          <w:szCs w:val="30"/>
          <w:shd w:val="clear" w:color="auto" w:fill="FFFFFF"/>
        </w:rPr>
        <w:t xml:space="preserve"> эффективной моделью наставничества является форма </w:t>
      </w:r>
      <w:r w:rsidR="007C7DC1" w:rsidRPr="00AC1129">
        <w:rPr>
          <w:rFonts w:ascii="Times New Roman" w:hAnsi="Times New Roman" w:cs="Times New Roman"/>
          <w:b/>
          <w:color w:val="000000"/>
          <w:sz w:val="30"/>
          <w:szCs w:val="30"/>
          <w:shd w:val="clear" w:color="auto" w:fill="FFFFFF"/>
        </w:rPr>
        <w:t>«</w:t>
      </w:r>
      <w:r w:rsidR="00AA5B85" w:rsidRPr="00AC1129">
        <w:rPr>
          <w:rFonts w:ascii="Times New Roman" w:hAnsi="Times New Roman" w:cs="Times New Roman"/>
          <w:b/>
          <w:color w:val="000000"/>
          <w:sz w:val="30"/>
          <w:szCs w:val="30"/>
          <w:shd w:val="clear" w:color="auto" w:fill="FFFFFF"/>
        </w:rPr>
        <w:t>У</w:t>
      </w:r>
      <w:r w:rsidR="007C7DC1" w:rsidRPr="00AC1129">
        <w:rPr>
          <w:rFonts w:ascii="Times New Roman" w:hAnsi="Times New Roman" w:cs="Times New Roman"/>
          <w:b/>
          <w:color w:val="000000"/>
          <w:sz w:val="30"/>
          <w:szCs w:val="30"/>
          <w:shd w:val="clear" w:color="auto" w:fill="FFFFFF"/>
        </w:rPr>
        <w:t>ченик – ученик».</w:t>
      </w:r>
      <w:r w:rsidR="007C7DC1" w:rsidRPr="00760466">
        <w:rPr>
          <w:rFonts w:ascii="Times New Roman" w:hAnsi="Times New Roman" w:cs="Times New Roman"/>
          <w:color w:val="000000"/>
          <w:sz w:val="28"/>
          <w:szCs w:val="28"/>
          <w:shd w:val="clear" w:color="auto" w:fill="FFFFFF"/>
        </w:rPr>
        <w:t xml:space="preserve"> Наставничество среди обучающихся – это добровольный вид деятельности социально активных детей или волонтеров, объединенных не только опосредованной передачей опыта от «старшего» к «младшему», но и умением сопереживать, понять и принять.  </w:t>
      </w:r>
    </w:p>
    <w:p w:rsidR="007C7DC1" w:rsidRPr="00760466" w:rsidRDefault="007C7DC1" w:rsidP="000D74D7">
      <w:pPr>
        <w:spacing w:after="0"/>
        <w:ind w:firstLine="708"/>
        <w:jc w:val="both"/>
        <w:rPr>
          <w:rFonts w:ascii="Times New Roman" w:hAnsi="Times New Roman" w:cs="Times New Roman"/>
          <w:color w:val="000000"/>
          <w:sz w:val="28"/>
          <w:szCs w:val="28"/>
          <w:shd w:val="clear" w:color="auto" w:fill="FFFFFF"/>
        </w:rPr>
      </w:pPr>
      <w:r w:rsidRPr="0043607D">
        <w:rPr>
          <w:rFonts w:ascii="Times New Roman" w:hAnsi="Times New Roman" w:cs="Times New Roman"/>
          <w:color w:val="000000"/>
          <w:sz w:val="28"/>
          <w:szCs w:val="28"/>
          <w:shd w:val="clear" w:color="auto" w:fill="FFFFFF"/>
        </w:rPr>
        <w:t>Успешн</w:t>
      </w:r>
      <w:r>
        <w:rPr>
          <w:rFonts w:ascii="Times New Roman" w:hAnsi="Times New Roman" w:cs="Times New Roman"/>
          <w:color w:val="000000"/>
          <w:sz w:val="28"/>
          <w:szCs w:val="28"/>
          <w:shd w:val="clear" w:color="auto" w:fill="FFFFFF"/>
        </w:rPr>
        <w:t xml:space="preserve">ая реализация данной формы наставничества в МБОУ «СОШ № 56» </w:t>
      </w:r>
      <w:r w:rsidRPr="0043607D">
        <w:rPr>
          <w:rFonts w:ascii="Times New Roman" w:hAnsi="Times New Roman" w:cs="Times New Roman"/>
          <w:color w:val="000000"/>
          <w:sz w:val="28"/>
          <w:szCs w:val="28"/>
          <w:shd w:val="clear" w:color="auto" w:fill="FFFFFF"/>
        </w:rPr>
        <w:t xml:space="preserve">достигается за счет </w:t>
      </w:r>
      <w:r>
        <w:rPr>
          <w:rFonts w:ascii="Times New Roman" w:hAnsi="Times New Roman" w:cs="Times New Roman"/>
          <w:color w:val="000000"/>
          <w:sz w:val="28"/>
          <w:szCs w:val="28"/>
          <w:shd w:val="clear" w:color="auto" w:fill="FFFFFF"/>
        </w:rPr>
        <w:t xml:space="preserve">практики </w:t>
      </w:r>
      <w:r w:rsidRPr="0043607D">
        <w:rPr>
          <w:rFonts w:ascii="Times New Roman" w:hAnsi="Times New Roman" w:cs="Times New Roman"/>
          <w:color w:val="000000"/>
          <w:sz w:val="28"/>
          <w:szCs w:val="28"/>
          <w:shd w:val="clear" w:color="auto" w:fill="FFFFFF"/>
        </w:rPr>
        <w:t>дополнительного образования</w:t>
      </w:r>
      <w:r>
        <w:rPr>
          <w:rFonts w:ascii="Times New Roman" w:hAnsi="Times New Roman" w:cs="Times New Roman"/>
          <w:color w:val="000000"/>
          <w:sz w:val="28"/>
          <w:szCs w:val="28"/>
          <w:shd w:val="clear" w:color="auto" w:fill="FFFFFF"/>
        </w:rPr>
        <w:t>.</w:t>
      </w:r>
      <w:r w:rsidRPr="00760466">
        <w:rPr>
          <w:rFonts w:ascii="Times New Roman" w:hAnsi="Times New Roman" w:cs="Times New Roman"/>
          <w:color w:val="000000"/>
          <w:sz w:val="28"/>
          <w:szCs w:val="28"/>
          <w:shd w:val="clear" w:color="auto" w:fill="FFFFFF"/>
        </w:rPr>
        <w:t>Специфика дополнительного образования определяет и сроки наставничества. Это может быть наставничество краткосрочное, направленное на подготовку к конкретному мероприятию: конференция, проект</w:t>
      </w:r>
      <w:r>
        <w:rPr>
          <w:rFonts w:ascii="Times New Roman" w:hAnsi="Times New Roman" w:cs="Times New Roman"/>
          <w:color w:val="000000"/>
          <w:sz w:val="28"/>
          <w:szCs w:val="28"/>
          <w:shd w:val="clear" w:color="auto" w:fill="FFFFFF"/>
        </w:rPr>
        <w:t>ная деятельность</w:t>
      </w:r>
      <w:r w:rsidRPr="00760466">
        <w:rPr>
          <w:rFonts w:ascii="Times New Roman" w:hAnsi="Times New Roman" w:cs="Times New Roman"/>
          <w:color w:val="000000"/>
          <w:sz w:val="28"/>
          <w:szCs w:val="28"/>
          <w:shd w:val="clear" w:color="auto" w:fill="FFFFFF"/>
        </w:rPr>
        <w:t xml:space="preserve">, концерт, </w:t>
      </w:r>
      <w:r>
        <w:rPr>
          <w:rFonts w:ascii="Times New Roman" w:hAnsi="Times New Roman" w:cs="Times New Roman"/>
          <w:color w:val="000000"/>
          <w:sz w:val="28"/>
          <w:szCs w:val="28"/>
          <w:shd w:val="clear" w:color="auto" w:fill="FFFFFF"/>
        </w:rPr>
        <w:t>экскурсия</w:t>
      </w:r>
      <w:r w:rsidRPr="00760466">
        <w:rPr>
          <w:rFonts w:ascii="Times New Roman" w:hAnsi="Times New Roman" w:cs="Times New Roman"/>
          <w:color w:val="000000"/>
          <w:sz w:val="28"/>
          <w:szCs w:val="28"/>
          <w:shd w:val="clear" w:color="auto" w:fill="FFFFFF"/>
        </w:rPr>
        <w:t xml:space="preserve"> и т.д., или наставничество, рассчитанное на учебный год и связанное с формированием коллектива или подготовкой младших детей к взаимодействию со старшими в рамках реализации Дополнительн</w:t>
      </w:r>
      <w:r>
        <w:rPr>
          <w:rFonts w:ascii="Times New Roman" w:hAnsi="Times New Roman" w:cs="Times New Roman"/>
          <w:color w:val="000000"/>
          <w:sz w:val="28"/>
          <w:szCs w:val="28"/>
          <w:shd w:val="clear" w:color="auto" w:fill="FFFFFF"/>
        </w:rPr>
        <w:t>ы</w:t>
      </w:r>
      <w:r w:rsidR="00AC1129">
        <w:rPr>
          <w:rFonts w:ascii="Times New Roman" w:hAnsi="Times New Roman" w:cs="Times New Roman"/>
          <w:color w:val="000000"/>
          <w:sz w:val="28"/>
          <w:szCs w:val="28"/>
          <w:shd w:val="clear" w:color="auto" w:fill="FFFFFF"/>
        </w:rPr>
        <w:t>х</w:t>
      </w:r>
      <w:r w:rsidRPr="00760466">
        <w:rPr>
          <w:rFonts w:ascii="Times New Roman" w:hAnsi="Times New Roman" w:cs="Times New Roman"/>
          <w:color w:val="000000"/>
          <w:sz w:val="28"/>
          <w:szCs w:val="28"/>
          <w:shd w:val="clear" w:color="auto" w:fill="FFFFFF"/>
        </w:rPr>
        <w:t xml:space="preserve"> общеобразовательн</w:t>
      </w:r>
      <w:r>
        <w:rPr>
          <w:rFonts w:ascii="Times New Roman" w:hAnsi="Times New Roman" w:cs="Times New Roman"/>
          <w:color w:val="000000"/>
          <w:sz w:val="28"/>
          <w:szCs w:val="28"/>
          <w:shd w:val="clear" w:color="auto" w:fill="FFFFFF"/>
        </w:rPr>
        <w:t>ы</w:t>
      </w:r>
      <w:r w:rsidR="00AC1129">
        <w:rPr>
          <w:rFonts w:ascii="Times New Roman" w:hAnsi="Times New Roman" w:cs="Times New Roman"/>
          <w:color w:val="000000"/>
          <w:sz w:val="28"/>
          <w:szCs w:val="28"/>
          <w:shd w:val="clear" w:color="auto" w:fill="FFFFFF"/>
        </w:rPr>
        <w:t xml:space="preserve">х </w:t>
      </w:r>
      <w:r w:rsidRPr="00760466">
        <w:rPr>
          <w:rFonts w:ascii="Times New Roman" w:hAnsi="Times New Roman" w:cs="Times New Roman"/>
          <w:color w:val="000000"/>
          <w:sz w:val="28"/>
          <w:szCs w:val="28"/>
          <w:shd w:val="clear" w:color="auto" w:fill="FFFFFF"/>
        </w:rPr>
        <w:t>общеразвивающ</w:t>
      </w:r>
      <w:r>
        <w:rPr>
          <w:rFonts w:ascii="Times New Roman" w:hAnsi="Times New Roman" w:cs="Times New Roman"/>
          <w:color w:val="000000"/>
          <w:sz w:val="28"/>
          <w:szCs w:val="28"/>
          <w:shd w:val="clear" w:color="auto" w:fill="FFFFFF"/>
        </w:rPr>
        <w:t>и</w:t>
      </w:r>
      <w:r w:rsidR="00AC1129">
        <w:rPr>
          <w:rFonts w:ascii="Times New Roman" w:hAnsi="Times New Roman" w:cs="Times New Roman"/>
          <w:color w:val="000000"/>
          <w:sz w:val="28"/>
          <w:szCs w:val="28"/>
          <w:shd w:val="clear" w:color="auto" w:fill="FFFFFF"/>
        </w:rPr>
        <w:t xml:space="preserve">х </w:t>
      </w:r>
      <w:r w:rsidRPr="00760466">
        <w:rPr>
          <w:rFonts w:ascii="Times New Roman" w:hAnsi="Times New Roman" w:cs="Times New Roman"/>
          <w:color w:val="000000"/>
          <w:sz w:val="28"/>
          <w:szCs w:val="28"/>
          <w:shd w:val="clear" w:color="auto" w:fill="FFFFFF"/>
        </w:rPr>
        <w:t>программ</w:t>
      </w:r>
      <w:r>
        <w:rPr>
          <w:rFonts w:ascii="Times New Roman" w:hAnsi="Times New Roman" w:cs="Times New Roman"/>
          <w:color w:val="000000"/>
          <w:sz w:val="28"/>
          <w:szCs w:val="28"/>
          <w:shd w:val="clear" w:color="auto" w:fill="FFFFFF"/>
        </w:rPr>
        <w:t xml:space="preserve">: «Подросток», «Прими ближнего своего», «Медиация», «Тропинка </w:t>
      </w:r>
      <w:r>
        <w:rPr>
          <w:rFonts w:ascii="Times New Roman" w:hAnsi="Times New Roman" w:cs="Times New Roman"/>
          <w:color w:val="000000"/>
          <w:sz w:val="28"/>
          <w:szCs w:val="28"/>
          <w:shd w:val="clear" w:color="auto" w:fill="FFFFFF"/>
        </w:rPr>
        <w:lastRenderedPageBreak/>
        <w:t>к  своему я», «Зеркало сцены», «Музыкальная капель», «Робототехника», «Мир изобразительного искусства»</w:t>
      </w:r>
      <w:r w:rsidRPr="00760466">
        <w:rPr>
          <w:rFonts w:ascii="Times New Roman" w:hAnsi="Times New Roman" w:cs="Times New Roman"/>
          <w:color w:val="000000"/>
          <w:sz w:val="28"/>
          <w:szCs w:val="28"/>
          <w:shd w:val="clear" w:color="auto" w:fill="FFFFFF"/>
        </w:rPr>
        <w:t xml:space="preserve"> или социального творчества коллектив</w:t>
      </w:r>
      <w:r w:rsidR="00AC1129">
        <w:rPr>
          <w:rFonts w:ascii="Times New Roman" w:hAnsi="Times New Roman" w:cs="Times New Roman"/>
          <w:color w:val="000000"/>
          <w:sz w:val="28"/>
          <w:szCs w:val="28"/>
          <w:shd w:val="clear" w:color="auto" w:fill="FFFFFF"/>
        </w:rPr>
        <w:t>ов«</w:t>
      </w:r>
      <w:r w:rsidR="000D74D7">
        <w:rPr>
          <w:rFonts w:ascii="Times New Roman" w:hAnsi="Times New Roman" w:cs="Times New Roman"/>
          <w:color w:val="000000"/>
          <w:sz w:val="28"/>
          <w:szCs w:val="28"/>
          <w:shd w:val="clear" w:color="auto" w:fill="FFFFFF"/>
        </w:rPr>
        <w:t>В</w:t>
      </w:r>
      <w:r>
        <w:rPr>
          <w:rFonts w:ascii="Times New Roman" w:hAnsi="Times New Roman" w:cs="Times New Roman"/>
          <w:color w:val="000000"/>
          <w:sz w:val="28"/>
          <w:szCs w:val="28"/>
          <w:shd w:val="clear" w:color="auto" w:fill="FFFFFF"/>
        </w:rPr>
        <w:t>олонтеров</w:t>
      </w:r>
      <w:r w:rsidR="00AC1129">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00AC1129">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Юнармии</w:t>
      </w:r>
      <w:r w:rsidR="00AC1129">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
    <w:p w:rsidR="00A54E57" w:rsidRDefault="000D74D7" w:rsidP="000D74D7">
      <w:pPr>
        <w:spacing w:after="0"/>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ab/>
      </w:r>
      <w:r w:rsidR="007C7DC1" w:rsidRPr="00760466">
        <w:rPr>
          <w:rFonts w:ascii="Times New Roman" w:hAnsi="Times New Roman" w:cs="Times New Roman"/>
          <w:color w:val="000000"/>
          <w:sz w:val="30"/>
          <w:szCs w:val="30"/>
          <w:shd w:val="clear" w:color="auto" w:fill="FFFFFF"/>
        </w:rPr>
        <w:t>В практике дополнительного образования присутствуют элементы наставничества</w:t>
      </w:r>
      <w:r w:rsidR="007C7DC1">
        <w:rPr>
          <w:rFonts w:ascii="Times New Roman" w:hAnsi="Times New Roman" w:cs="Times New Roman"/>
          <w:color w:val="000000"/>
          <w:sz w:val="30"/>
          <w:szCs w:val="30"/>
          <w:shd w:val="clear" w:color="auto" w:fill="FFFFFF"/>
        </w:rPr>
        <w:t xml:space="preserve"> через привлечение</w:t>
      </w:r>
      <w:r w:rsidR="007C7DC1" w:rsidRPr="00760466">
        <w:rPr>
          <w:rFonts w:ascii="Times New Roman" w:hAnsi="Times New Roman" w:cs="Times New Roman"/>
          <w:color w:val="000000"/>
          <w:sz w:val="30"/>
          <w:szCs w:val="30"/>
          <w:shd w:val="clear" w:color="auto" w:fill="FFFFFF"/>
        </w:rPr>
        <w:t xml:space="preserve"> старши</w:t>
      </w:r>
      <w:r w:rsidR="007C7DC1">
        <w:rPr>
          <w:rFonts w:ascii="Times New Roman" w:hAnsi="Times New Roman" w:cs="Times New Roman"/>
          <w:color w:val="000000"/>
          <w:sz w:val="30"/>
          <w:szCs w:val="30"/>
          <w:shd w:val="clear" w:color="auto" w:fill="FFFFFF"/>
        </w:rPr>
        <w:t xml:space="preserve">ми </w:t>
      </w:r>
      <w:r w:rsidR="007C7DC1" w:rsidRPr="00760466">
        <w:rPr>
          <w:rFonts w:ascii="Times New Roman" w:hAnsi="Times New Roman" w:cs="Times New Roman"/>
          <w:color w:val="000000"/>
          <w:sz w:val="30"/>
          <w:szCs w:val="30"/>
          <w:shd w:val="clear" w:color="auto" w:fill="FFFFFF"/>
        </w:rPr>
        <w:t>обучающи</w:t>
      </w:r>
      <w:r w:rsidR="007C7DC1">
        <w:rPr>
          <w:rFonts w:ascii="Times New Roman" w:hAnsi="Times New Roman" w:cs="Times New Roman"/>
          <w:color w:val="000000"/>
          <w:sz w:val="30"/>
          <w:szCs w:val="30"/>
          <w:shd w:val="clear" w:color="auto" w:fill="FFFFFF"/>
        </w:rPr>
        <w:t xml:space="preserve">хся </w:t>
      </w:r>
      <w:r w:rsidR="007C7DC1" w:rsidRPr="00760466">
        <w:rPr>
          <w:rFonts w:ascii="Times New Roman" w:hAnsi="Times New Roman" w:cs="Times New Roman"/>
          <w:color w:val="000000"/>
          <w:sz w:val="30"/>
          <w:szCs w:val="30"/>
          <w:shd w:val="clear" w:color="auto" w:fill="FFFFFF"/>
        </w:rPr>
        <w:t xml:space="preserve">к проведению мастер-классов, массовых досуговых мероприятий, к выполнению учебных заданий, к разработке совместных проектов в рамках реализации планов отдельных педагогов и учреждения в целом. Например, при организации мероприятий (Конкурс школьных </w:t>
      </w:r>
      <w:r w:rsidR="007C7DC1">
        <w:rPr>
          <w:rFonts w:ascii="Times New Roman" w:hAnsi="Times New Roman" w:cs="Times New Roman"/>
          <w:color w:val="000000"/>
          <w:sz w:val="30"/>
          <w:szCs w:val="30"/>
          <w:shd w:val="clear" w:color="auto" w:fill="FFFFFF"/>
        </w:rPr>
        <w:t xml:space="preserve">социальных </w:t>
      </w:r>
      <w:r w:rsidR="007C7DC1" w:rsidRPr="00760466">
        <w:rPr>
          <w:rFonts w:ascii="Times New Roman" w:hAnsi="Times New Roman" w:cs="Times New Roman"/>
          <w:color w:val="000000"/>
          <w:sz w:val="30"/>
          <w:szCs w:val="30"/>
          <w:shd w:val="clear" w:color="auto" w:fill="FFFFFF"/>
        </w:rPr>
        <w:t xml:space="preserve">проектов, </w:t>
      </w:r>
      <w:r w:rsidR="007C7DC1">
        <w:rPr>
          <w:rFonts w:ascii="Times New Roman" w:hAnsi="Times New Roman" w:cs="Times New Roman"/>
          <w:color w:val="000000"/>
          <w:sz w:val="30"/>
          <w:szCs w:val="30"/>
          <w:shd w:val="clear" w:color="auto" w:fill="FFFFFF"/>
        </w:rPr>
        <w:t>Дней здоровья,</w:t>
      </w:r>
      <w:r w:rsidR="007C7DC1" w:rsidRPr="00760466">
        <w:rPr>
          <w:rFonts w:ascii="Times New Roman" w:hAnsi="Times New Roman" w:cs="Times New Roman"/>
          <w:color w:val="000000"/>
          <w:sz w:val="30"/>
          <w:szCs w:val="30"/>
          <w:shd w:val="clear" w:color="auto" w:fill="FFFFFF"/>
        </w:rPr>
        <w:t xml:space="preserve"> «Зарница» и т.п.), практических занятий по освоению технологии изготовления (кукла, оберег, сувенир</w:t>
      </w:r>
      <w:r w:rsidR="007C7DC1">
        <w:rPr>
          <w:rFonts w:ascii="Times New Roman" w:hAnsi="Times New Roman" w:cs="Times New Roman"/>
          <w:color w:val="000000"/>
          <w:sz w:val="30"/>
          <w:szCs w:val="30"/>
          <w:shd w:val="clear" w:color="auto" w:fill="FFFFFF"/>
        </w:rPr>
        <w:t>, листовка, газета, инсталляция</w:t>
      </w:r>
      <w:r w:rsidR="007C7DC1" w:rsidRPr="00760466">
        <w:rPr>
          <w:rFonts w:ascii="Times New Roman" w:hAnsi="Times New Roman" w:cs="Times New Roman"/>
          <w:color w:val="000000"/>
          <w:sz w:val="30"/>
          <w:szCs w:val="30"/>
          <w:shd w:val="clear" w:color="auto" w:fill="FFFFFF"/>
        </w:rPr>
        <w:t xml:space="preserve"> и т.п.), работы по исследованию (чистота воздуха, воды, состав продуктов, вторичное использование пластика и т.п.), акций (</w:t>
      </w:r>
      <w:r w:rsidR="00E91346" w:rsidRPr="00E91346">
        <w:rPr>
          <w:rFonts w:ascii="Times New Roman" w:hAnsi="Times New Roman" w:cs="Times New Roman"/>
          <w:sz w:val="30"/>
          <w:szCs w:val="30"/>
          <w:shd w:val="clear" w:color="auto" w:fill="FFFFFF"/>
        </w:rPr>
        <w:t>Подарок ветерану</w:t>
      </w:r>
      <w:r w:rsidR="007C7DC1" w:rsidRPr="00E91346">
        <w:rPr>
          <w:rFonts w:ascii="Times New Roman" w:hAnsi="Times New Roman" w:cs="Times New Roman"/>
          <w:sz w:val="30"/>
          <w:szCs w:val="30"/>
          <w:shd w:val="clear" w:color="auto" w:fill="FFFFFF"/>
        </w:rPr>
        <w:t xml:space="preserve">, </w:t>
      </w:r>
      <w:r w:rsidR="00E91346" w:rsidRPr="00E91346">
        <w:rPr>
          <w:rFonts w:ascii="Times New Roman" w:hAnsi="Times New Roman" w:cs="Times New Roman"/>
          <w:sz w:val="30"/>
          <w:szCs w:val="30"/>
          <w:shd w:val="clear" w:color="auto" w:fill="FFFFFF"/>
        </w:rPr>
        <w:t>День матери</w:t>
      </w:r>
      <w:r w:rsidR="007C7DC1" w:rsidRPr="00E91346">
        <w:rPr>
          <w:rFonts w:ascii="Times New Roman" w:hAnsi="Times New Roman" w:cs="Times New Roman"/>
          <w:sz w:val="30"/>
          <w:szCs w:val="30"/>
          <w:shd w:val="clear" w:color="auto" w:fill="FFFFFF"/>
        </w:rPr>
        <w:t xml:space="preserve">, </w:t>
      </w:r>
      <w:r w:rsidR="00E91346" w:rsidRPr="00E91346">
        <w:rPr>
          <w:rFonts w:ascii="Times New Roman" w:hAnsi="Times New Roman" w:cs="Times New Roman"/>
          <w:sz w:val="30"/>
          <w:szCs w:val="30"/>
          <w:shd w:val="clear" w:color="auto" w:fill="FFFFFF"/>
        </w:rPr>
        <w:t>Экочетверть,</w:t>
      </w:r>
      <w:r w:rsidR="007C7DC1" w:rsidRPr="00760466">
        <w:rPr>
          <w:rFonts w:ascii="Times New Roman" w:hAnsi="Times New Roman" w:cs="Times New Roman"/>
          <w:color w:val="000000"/>
          <w:sz w:val="30"/>
          <w:szCs w:val="30"/>
          <w:shd w:val="clear" w:color="auto" w:fill="FFFFFF"/>
        </w:rPr>
        <w:t xml:space="preserve">День пожилых и т.п.). </w:t>
      </w:r>
    </w:p>
    <w:p w:rsidR="00450303" w:rsidRPr="00450303" w:rsidRDefault="00450303" w:rsidP="00450303">
      <w:pPr>
        <w:pStyle w:val="a5"/>
        <w:ind w:firstLine="708"/>
        <w:jc w:val="both"/>
        <w:rPr>
          <w:rFonts w:ascii="Times New Roman" w:hAnsi="Times New Roman" w:cs="Times New Roman"/>
          <w:sz w:val="28"/>
          <w:szCs w:val="28"/>
        </w:rPr>
      </w:pPr>
      <w:r w:rsidRPr="00450303">
        <w:rPr>
          <w:rFonts w:ascii="Times New Roman" w:hAnsi="Times New Roman" w:cs="Times New Roman"/>
          <w:sz w:val="28"/>
          <w:szCs w:val="28"/>
        </w:rPr>
        <w:t xml:space="preserve">Работа дополнительного профессионального образования «Дружина юных пожарных» </w:t>
      </w:r>
      <w:bookmarkStart w:id="0" w:name="_GoBack"/>
      <w:bookmarkEnd w:id="0"/>
      <w:r w:rsidRPr="00450303">
        <w:rPr>
          <w:rFonts w:ascii="Times New Roman" w:hAnsi="Times New Roman" w:cs="Times New Roman"/>
          <w:sz w:val="28"/>
          <w:szCs w:val="28"/>
        </w:rPr>
        <w:t xml:space="preserve">ведётся  согласно плану. В школе отряд ДЮП ведёт пропагандистскую работу среди учащихся основной школы. В школе постоянно проводятся учебно-тренировочные эвакуации для обучающихся школы и педагогов. Проводятся беседы и занятия с пожарными. Так же проводятся различные игры, конкурсы рисунков и плакатов по противопожарной тематике. </w:t>
      </w:r>
    </w:p>
    <w:p w:rsidR="00182D1A" w:rsidRDefault="00525596" w:rsidP="00A911D0">
      <w:pPr>
        <w:tabs>
          <w:tab w:val="left" w:pos="851"/>
        </w:tabs>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00BB0F54" w:rsidRPr="00BB0F54">
        <w:rPr>
          <w:rFonts w:ascii="Times New Roman" w:hAnsi="Times New Roman" w:cs="Times New Roman"/>
          <w:sz w:val="28"/>
          <w:szCs w:val="28"/>
        </w:rPr>
        <w:t>Практика наставничества в образовательном учреждении осуществлялась через образовательные события, подготовку и руководство участия наставляемых-обучающихся в конкурсах и олимпиадах, активное вовлечение их в школьную и общественную жизнь, создание условий для успешного обучения на возможно приемлемом уровне по образовательным программам. В ходе анализа проделанной работы отмеча</w:t>
      </w:r>
      <w:r w:rsidR="00182D1A">
        <w:rPr>
          <w:rFonts w:ascii="Times New Roman" w:hAnsi="Times New Roman" w:cs="Times New Roman"/>
          <w:sz w:val="28"/>
          <w:szCs w:val="28"/>
        </w:rPr>
        <w:t>ется, что</w:t>
      </w:r>
      <w:r w:rsidR="00BB0F54" w:rsidRPr="00BB0F54">
        <w:rPr>
          <w:rFonts w:ascii="Times New Roman" w:hAnsi="Times New Roman" w:cs="Times New Roman"/>
          <w:sz w:val="28"/>
          <w:szCs w:val="28"/>
        </w:rPr>
        <w:t xml:space="preserve"> п</w:t>
      </w:r>
      <w:r w:rsidR="00E80ABA">
        <w:rPr>
          <w:rFonts w:ascii="Times New Roman" w:hAnsi="Times New Roman" w:cs="Times New Roman"/>
          <w:sz w:val="28"/>
          <w:szCs w:val="28"/>
        </w:rPr>
        <w:t xml:space="preserve">ри взаимодействии с </w:t>
      </w:r>
      <w:r w:rsidR="00BB0F54" w:rsidRPr="00BB0F54">
        <w:rPr>
          <w:rFonts w:ascii="Times New Roman" w:hAnsi="Times New Roman" w:cs="Times New Roman"/>
          <w:sz w:val="28"/>
          <w:szCs w:val="28"/>
        </w:rPr>
        <w:t>наставник</w:t>
      </w:r>
      <w:r w:rsidR="00E80ABA">
        <w:rPr>
          <w:rFonts w:ascii="Times New Roman" w:hAnsi="Times New Roman" w:cs="Times New Roman"/>
          <w:sz w:val="28"/>
          <w:szCs w:val="28"/>
        </w:rPr>
        <w:t>ами</w:t>
      </w:r>
      <w:r w:rsidR="00182D1A">
        <w:rPr>
          <w:rFonts w:ascii="Times New Roman" w:hAnsi="Times New Roman" w:cs="Times New Roman"/>
          <w:sz w:val="28"/>
          <w:szCs w:val="28"/>
        </w:rPr>
        <w:t xml:space="preserve"> обучающиеся школы</w:t>
      </w:r>
      <w:r w:rsidR="00182D1A" w:rsidRPr="00873E5B">
        <w:rPr>
          <w:rFonts w:ascii="Times New Roman" w:hAnsi="Times New Roman" w:cs="Times New Roman"/>
          <w:sz w:val="28"/>
          <w:szCs w:val="28"/>
        </w:rPr>
        <w:t xml:space="preserve"> постоянно участву</w:t>
      </w:r>
      <w:r w:rsidR="00182D1A">
        <w:rPr>
          <w:rFonts w:ascii="Times New Roman" w:hAnsi="Times New Roman" w:cs="Times New Roman"/>
          <w:sz w:val="28"/>
          <w:szCs w:val="28"/>
        </w:rPr>
        <w:t>ют</w:t>
      </w:r>
      <w:r w:rsidR="00182D1A" w:rsidRPr="00873E5B">
        <w:rPr>
          <w:rFonts w:ascii="Times New Roman" w:hAnsi="Times New Roman" w:cs="Times New Roman"/>
          <w:sz w:val="28"/>
          <w:szCs w:val="28"/>
        </w:rPr>
        <w:t xml:space="preserve"> в семинарах, конференциях, конкурсах, олимпиадах, викторинах. Добива</w:t>
      </w:r>
      <w:r w:rsidR="00182D1A">
        <w:rPr>
          <w:rFonts w:ascii="Times New Roman" w:hAnsi="Times New Roman" w:cs="Times New Roman"/>
          <w:sz w:val="28"/>
          <w:szCs w:val="28"/>
        </w:rPr>
        <w:t xml:space="preserve">ются </w:t>
      </w:r>
      <w:r w:rsidR="00182D1A" w:rsidRPr="00873E5B">
        <w:rPr>
          <w:rFonts w:ascii="Times New Roman" w:hAnsi="Times New Roman" w:cs="Times New Roman"/>
          <w:sz w:val="28"/>
          <w:szCs w:val="28"/>
        </w:rPr>
        <w:t>побед на школьном, муниципальном, региональном, Всероссийском и Международном уровнях.</w:t>
      </w:r>
      <w:r w:rsidR="00182D1A" w:rsidRPr="0022456B">
        <w:rPr>
          <w:rFonts w:ascii="Times New Roman" w:hAnsi="Times New Roman" w:cs="Times New Roman"/>
          <w:sz w:val="28"/>
          <w:szCs w:val="28"/>
        </w:rPr>
        <w:t>Обучающиеся школы – победители и призера спортивных соревнований по плаванию, баскетболу, футболу, карате, тяжелой атлетике.</w:t>
      </w:r>
    </w:p>
    <w:p w:rsidR="00182D1A" w:rsidRDefault="00182D1A" w:rsidP="00182D1A">
      <w:pPr>
        <w:tabs>
          <w:tab w:val="left" w:pos="851"/>
        </w:tabs>
        <w:spacing w:after="0" w:line="240" w:lineRule="auto"/>
        <w:jc w:val="both"/>
        <w:rPr>
          <w:rFonts w:ascii="Times New Roman" w:hAnsi="Times New Roman" w:cs="Times New Roman"/>
          <w:sz w:val="28"/>
          <w:szCs w:val="28"/>
        </w:rPr>
      </w:pPr>
    </w:p>
    <w:p w:rsidR="00182D1A" w:rsidRPr="0084596A" w:rsidRDefault="00182D1A" w:rsidP="00182D1A">
      <w:pPr>
        <w:rPr>
          <w:rFonts w:ascii="Times New Roman" w:hAnsi="Times New Roman" w:cs="Times New Roman"/>
          <w:sz w:val="28"/>
          <w:szCs w:val="28"/>
        </w:rPr>
      </w:pPr>
      <w:r w:rsidRPr="0084596A">
        <w:rPr>
          <w:rFonts w:ascii="Times New Roman" w:hAnsi="Times New Roman" w:cs="Times New Roman"/>
          <w:sz w:val="28"/>
          <w:szCs w:val="28"/>
        </w:rPr>
        <w:t>19 обучающихся - лауреаты и призеры ХХ городского детского фестиваля патриотической песни «Солнечный круг».</w:t>
      </w:r>
    </w:p>
    <w:p w:rsidR="00182D1A" w:rsidRPr="0084596A" w:rsidRDefault="00182D1A" w:rsidP="00182D1A">
      <w:pPr>
        <w:rPr>
          <w:rFonts w:ascii="Times New Roman" w:hAnsi="Times New Roman" w:cs="Times New Roman"/>
          <w:sz w:val="28"/>
          <w:szCs w:val="28"/>
        </w:rPr>
      </w:pPr>
      <w:r w:rsidRPr="0084596A">
        <w:rPr>
          <w:rFonts w:ascii="Times New Roman" w:hAnsi="Times New Roman" w:cs="Times New Roman"/>
          <w:sz w:val="28"/>
          <w:szCs w:val="28"/>
        </w:rPr>
        <w:t xml:space="preserve">65 обучающих – лауреаты и призеры окружного фестиваля детского, юношеского и молодежного творчества «Таланты Курского края» в различных номинациях. </w:t>
      </w:r>
    </w:p>
    <w:p w:rsidR="00182D1A" w:rsidRPr="0084596A" w:rsidRDefault="00182D1A" w:rsidP="00182D1A">
      <w:pPr>
        <w:rPr>
          <w:rFonts w:ascii="Times New Roman" w:hAnsi="Times New Roman" w:cs="Times New Roman"/>
          <w:sz w:val="28"/>
          <w:szCs w:val="28"/>
        </w:rPr>
      </w:pPr>
      <w:r w:rsidRPr="0084596A">
        <w:rPr>
          <w:rFonts w:ascii="Times New Roman" w:hAnsi="Times New Roman" w:cs="Times New Roman"/>
          <w:sz w:val="28"/>
          <w:szCs w:val="28"/>
        </w:rPr>
        <w:lastRenderedPageBreak/>
        <w:t>18 обучающихся – победители и призеры Всероссийской онлайн-олимпиады Учи.ру по английскому языку для учеников 1-9 классов. Апрель 2023.</w:t>
      </w:r>
    </w:p>
    <w:p w:rsidR="00182D1A" w:rsidRPr="0084596A" w:rsidRDefault="00182D1A" w:rsidP="00182D1A">
      <w:pPr>
        <w:rPr>
          <w:rFonts w:ascii="Times New Roman" w:hAnsi="Times New Roman" w:cs="Times New Roman"/>
          <w:sz w:val="28"/>
          <w:szCs w:val="28"/>
        </w:rPr>
      </w:pPr>
      <w:r w:rsidRPr="0084596A">
        <w:rPr>
          <w:rFonts w:ascii="Times New Roman" w:hAnsi="Times New Roman" w:cs="Times New Roman"/>
          <w:sz w:val="28"/>
          <w:szCs w:val="28"/>
        </w:rPr>
        <w:t xml:space="preserve">35 обучающихся – победители и призеры Всероссийского фестиваля по английскому языку </w:t>
      </w:r>
      <w:r w:rsidRPr="0084596A">
        <w:rPr>
          <w:rFonts w:ascii="Times New Roman" w:hAnsi="Times New Roman" w:cs="Times New Roman"/>
          <w:sz w:val="28"/>
          <w:szCs w:val="28"/>
          <w:lang w:val="en-US"/>
        </w:rPr>
        <w:t>JuniorEnglishStars</w:t>
      </w:r>
      <w:r w:rsidRPr="0084596A">
        <w:rPr>
          <w:rFonts w:ascii="Times New Roman" w:hAnsi="Times New Roman" w:cs="Times New Roman"/>
          <w:sz w:val="28"/>
          <w:szCs w:val="28"/>
        </w:rPr>
        <w:t>. Апрель 2023.</w:t>
      </w:r>
    </w:p>
    <w:p w:rsidR="00182D1A" w:rsidRPr="0084596A" w:rsidRDefault="00182D1A" w:rsidP="00182D1A">
      <w:pPr>
        <w:rPr>
          <w:rFonts w:ascii="Times New Roman" w:hAnsi="Times New Roman" w:cs="Times New Roman"/>
          <w:sz w:val="28"/>
          <w:szCs w:val="28"/>
        </w:rPr>
      </w:pPr>
      <w:r w:rsidRPr="0084596A">
        <w:rPr>
          <w:rFonts w:ascii="Times New Roman" w:hAnsi="Times New Roman" w:cs="Times New Roman"/>
          <w:sz w:val="28"/>
          <w:szCs w:val="28"/>
        </w:rPr>
        <w:t>25 обучающихся– победители и призеры 16 открытого православного конкурса детского творчества Соловьиный перезвон». Апрель 2023.</w:t>
      </w:r>
    </w:p>
    <w:p w:rsidR="00182D1A" w:rsidRPr="0084596A" w:rsidRDefault="00182D1A" w:rsidP="00182D1A">
      <w:pPr>
        <w:rPr>
          <w:rFonts w:ascii="Times New Roman" w:hAnsi="Times New Roman" w:cs="Times New Roman"/>
          <w:sz w:val="28"/>
          <w:szCs w:val="28"/>
        </w:rPr>
      </w:pPr>
      <w:r w:rsidRPr="0084596A">
        <w:rPr>
          <w:rFonts w:ascii="Times New Roman" w:hAnsi="Times New Roman" w:cs="Times New Roman"/>
          <w:sz w:val="28"/>
          <w:szCs w:val="28"/>
        </w:rPr>
        <w:t>29обучающихся– победители и призеры выставки декоративно-прикладного творчества «Наше будущее – это дети».  Апрель 2023. ЦО г. Курска.</w:t>
      </w:r>
    </w:p>
    <w:p w:rsidR="00182D1A" w:rsidRPr="0084596A" w:rsidRDefault="00182D1A" w:rsidP="00182D1A">
      <w:pPr>
        <w:rPr>
          <w:rFonts w:ascii="Times New Roman" w:hAnsi="Times New Roman" w:cs="Times New Roman"/>
          <w:sz w:val="28"/>
          <w:szCs w:val="28"/>
        </w:rPr>
      </w:pPr>
      <w:r w:rsidRPr="0084596A">
        <w:rPr>
          <w:rFonts w:ascii="Times New Roman" w:hAnsi="Times New Roman" w:cs="Times New Roman"/>
          <w:sz w:val="28"/>
          <w:szCs w:val="28"/>
        </w:rPr>
        <w:t>Команда «Курские разведчики» - 3 место в конкурсе электронных газет «Изучаем, познаем, открываем Курский край». МБУДО «ДДТ», Апрель 2023.</w:t>
      </w:r>
    </w:p>
    <w:p w:rsidR="00182D1A" w:rsidRPr="0084596A" w:rsidRDefault="00182D1A" w:rsidP="00182D1A">
      <w:pPr>
        <w:rPr>
          <w:rFonts w:ascii="Times New Roman" w:hAnsi="Times New Roman" w:cs="Times New Roman"/>
          <w:sz w:val="28"/>
          <w:szCs w:val="28"/>
        </w:rPr>
      </w:pPr>
      <w:r w:rsidRPr="0084596A">
        <w:rPr>
          <w:rFonts w:ascii="Times New Roman" w:hAnsi="Times New Roman" w:cs="Times New Roman"/>
          <w:sz w:val="28"/>
          <w:szCs w:val="28"/>
        </w:rPr>
        <w:t>Театральная студия «Зеркало сцены» щколы – лауреат 1 степени в окружном фестивале «Таланты Курского края» в номинации «Театральное искусство».</w:t>
      </w:r>
    </w:p>
    <w:p w:rsidR="00182D1A" w:rsidRPr="0084596A" w:rsidRDefault="00182D1A" w:rsidP="00182D1A">
      <w:pPr>
        <w:rPr>
          <w:rFonts w:ascii="Times New Roman" w:hAnsi="Times New Roman" w:cs="Times New Roman"/>
          <w:sz w:val="28"/>
          <w:szCs w:val="28"/>
        </w:rPr>
      </w:pPr>
      <w:r w:rsidRPr="0084596A">
        <w:rPr>
          <w:rFonts w:ascii="Times New Roman" w:hAnsi="Times New Roman" w:cs="Times New Roman"/>
          <w:sz w:val="28"/>
          <w:szCs w:val="28"/>
        </w:rPr>
        <w:t>Театральная студия «Зеркало сцены» щколы – лауреат 1 степени фестиваля театральных коллективов детей и молодежи Курской области, посвященного 200-летию А.Н. Островского.</w:t>
      </w:r>
    </w:p>
    <w:p w:rsidR="00182D1A" w:rsidRPr="0084596A" w:rsidRDefault="00182D1A" w:rsidP="00182D1A">
      <w:pPr>
        <w:rPr>
          <w:rFonts w:ascii="Times New Roman" w:hAnsi="Times New Roman" w:cs="Times New Roman"/>
          <w:sz w:val="28"/>
          <w:szCs w:val="28"/>
        </w:rPr>
      </w:pPr>
      <w:r w:rsidRPr="0084596A">
        <w:rPr>
          <w:rFonts w:ascii="Times New Roman" w:hAnsi="Times New Roman" w:cs="Times New Roman"/>
          <w:sz w:val="28"/>
          <w:szCs w:val="28"/>
        </w:rPr>
        <w:t>95 обучающихся – лауреаты и призеры  городских творческих конкурсов в рамках городской воспитательной программы мероприятиях городской воспитательной программы «Горизонты». – МБУ ДО «ДПиШ г. Курска».</w:t>
      </w:r>
    </w:p>
    <w:p w:rsidR="00182D1A" w:rsidRPr="0084596A" w:rsidRDefault="00182D1A" w:rsidP="00182D1A">
      <w:pPr>
        <w:rPr>
          <w:rFonts w:ascii="Times New Roman" w:hAnsi="Times New Roman" w:cs="Times New Roman"/>
          <w:sz w:val="28"/>
          <w:szCs w:val="28"/>
        </w:rPr>
      </w:pPr>
      <w:r w:rsidRPr="0084596A">
        <w:rPr>
          <w:rFonts w:ascii="Times New Roman" w:hAnsi="Times New Roman" w:cs="Times New Roman"/>
          <w:sz w:val="28"/>
          <w:szCs w:val="28"/>
        </w:rPr>
        <w:t>66 обучающихся – лауреаты и призеры  городских творческих конкурсов в рамках городской воспитательной программы мероприятиях городской воспитательной программы «Спартианские игры». – МБУ ДО «ДПиШ г. Курска».</w:t>
      </w:r>
    </w:p>
    <w:p w:rsidR="00182D1A" w:rsidRPr="0084596A" w:rsidRDefault="00182D1A" w:rsidP="00182D1A">
      <w:pPr>
        <w:rPr>
          <w:rFonts w:ascii="Times New Roman" w:hAnsi="Times New Roman" w:cs="Times New Roman"/>
          <w:sz w:val="28"/>
          <w:szCs w:val="28"/>
        </w:rPr>
      </w:pPr>
      <w:r w:rsidRPr="0084596A">
        <w:rPr>
          <w:rFonts w:ascii="Times New Roman" w:hAnsi="Times New Roman" w:cs="Times New Roman"/>
          <w:sz w:val="28"/>
          <w:szCs w:val="28"/>
        </w:rPr>
        <w:t>19 обучающихся – лауреаты и призеры  Всероссийского конкурса детских и творческих работ «Бескрайний космос».</w:t>
      </w:r>
    </w:p>
    <w:p w:rsidR="00182D1A" w:rsidRPr="0084596A" w:rsidRDefault="00182D1A" w:rsidP="00182D1A">
      <w:pPr>
        <w:rPr>
          <w:rFonts w:ascii="Times New Roman" w:hAnsi="Times New Roman" w:cs="Times New Roman"/>
          <w:sz w:val="28"/>
          <w:szCs w:val="28"/>
        </w:rPr>
      </w:pPr>
      <w:r w:rsidRPr="0084596A">
        <w:rPr>
          <w:rFonts w:ascii="Times New Roman" w:hAnsi="Times New Roman" w:cs="Times New Roman"/>
          <w:sz w:val="28"/>
          <w:szCs w:val="28"/>
        </w:rPr>
        <w:t>17 обучающихся – лауреаты и призеры  5 Международного конкурса детского рисунка «Моя Россия». Январь-июнь 2023 г. г. Санкт-Петербург.</w:t>
      </w:r>
    </w:p>
    <w:p w:rsidR="00182D1A" w:rsidRPr="0084596A" w:rsidRDefault="00182D1A" w:rsidP="00182D1A">
      <w:pPr>
        <w:rPr>
          <w:rFonts w:ascii="Times New Roman" w:hAnsi="Times New Roman" w:cs="Times New Roman"/>
          <w:sz w:val="28"/>
          <w:szCs w:val="28"/>
        </w:rPr>
      </w:pPr>
      <w:r w:rsidRPr="0084596A">
        <w:rPr>
          <w:rFonts w:ascii="Times New Roman" w:hAnsi="Times New Roman" w:cs="Times New Roman"/>
          <w:sz w:val="28"/>
          <w:szCs w:val="28"/>
        </w:rPr>
        <w:t>7 обучающихся – финалисты отборочного этапа всероссийской выставки детского рисунка «Дети рисуют мир».-МКУ НМЦ г. Курска.</w:t>
      </w:r>
    </w:p>
    <w:p w:rsidR="00182D1A" w:rsidRPr="0084596A" w:rsidRDefault="00182D1A" w:rsidP="00182D1A">
      <w:pPr>
        <w:rPr>
          <w:rFonts w:ascii="Times New Roman" w:hAnsi="Times New Roman" w:cs="Times New Roman"/>
          <w:sz w:val="28"/>
          <w:szCs w:val="28"/>
        </w:rPr>
      </w:pPr>
      <w:r w:rsidRPr="0084596A">
        <w:rPr>
          <w:rFonts w:ascii="Times New Roman" w:hAnsi="Times New Roman" w:cs="Times New Roman"/>
          <w:sz w:val="28"/>
          <w:szCs w:val="28"/>
        </w:rPr>
        <w:t>37 обучающихся – победители и призеры игры-конкурса «Русский медвежонок».</w:t>
      </w:r>
    </w:p>
    <w:p w:rsidR="00182D1A" w:rsidRPr="0084596A" w:rsidRDefault="00182D1A" w:rsidP="00182D1A">
      <w:pPr>
        <w:rPr>
          <w:rFonts w:ascii="Times New Roman" w:hAnsi="Times New Roman" w:cs="Times New Roman"/>
          <w:sz w:val="28"/>
          <w:szCs w:val="28"/>
        </w:rPr>
      </w:pPr>
      <w:r w:rsidRPr="0084596A">
        <w:rPr>
          <w:rFonts w:ascii="Times New Roman" w:hAnsi="Times New Roman" w:cs="Times New Roman"/>
          <w:sz w:val="28"/>
          <w:szCs w:val="28"/>
        </w:rPr>
        <w:t xml:space="preserve">3 место в зимних эстафетных играх среди 3-х классов ОО города Курска. </w:t>
      </w:r>
    </w:p>
    <w:p w:rsidR="00182D1A" w:rsidRPr="0084596A" w:rsidRDefault="00182D1A" w:rsidP="00182D1A">
      <w:pPr>
        <w:rPr>
          <w:rFonts w:ascii="Times New Roman" w:hAnsi="Times New Roman" w:cs="Times New Roman"/>
          <w:sz w:val="28"/>
          <w:szCs w:val="28"/>
        </w:rPr>
      </w:pPr>
      <w:r w:rsidRPr="0084596A">
        <w:rPr>
          <w:rFonts w:ascii="Times New Roman" w:hAnsi="Times New Roman" w:cs="Times New Roman"/>
          <w:sz w:val="28"/>
          <w:szCs w:val="28"/>
        </w:rPr>
        <w:t>Авдеева К. – 2 место в муниципальном этапе областного конкурса «Богатство страны Светофория».</w:t>
      </w:r>
    </w:p>
    <w:p w:rsidR="00182D1A" w:rsidRPr="0084596A" w:rsidRDefault="00182D1A" w:rsidP="00182D1A">
      <w:pPr>
        <w:rPr>
          <w:rFonts w:ascii="Times New Roman" w:hAnsi="Times New Roman" w:cs="Times New Roman"/>
          <w:sz w:val="28"/>
          <w:szCs w:val="28"/>
        </w:rPr>
      </w:pPr>
      <w:r w:rsidRPr="0084596A">
        <w:rPr>
          <w:rFonts w:ascii="Times New Roman" w:hAnsi="Times New Roman" w:cs="Times New Roman"/>
          <w:sz w:val="28"/>
          <w:szCs w:val="28"/>
        </w:rPr>
        <w:lastRenderedPageBreak/>
        <w:t>Головина М. – 1 место в конкурсе эссе «Евангельское злато» в рамках Войно-Ясенецких чтений. Март, 2023.- МБУ ДО «ДПиШ г. Курска».</w:t>
      </w:r>
    </w:p>
    <w:p w:rsidR="00182D1A" w:rsidRPr="0084596A" w:rsidRDefault="00182D1A" w:rsidP="00182D1A">
      <w:pPr>
        <w:rPr>
          <w:rFonts w:ascii="Times New Roman" w:hAnsi="Times New Roman" w:cs="Times New Roman"/>
          <w:sz w:val="28"/>
          <w:szCs w:val="28"/>
        </w:rPr>
      </w:pPr>
      <w:r w:rsidRPr="0084596A">
        <w:rPr>
          <w:rFonts w:ascii="Times New Roman" w:hAnsi="Times New Roman" w:cs="Times New Roman"/>
          <w:sz w:val="28"/>
          <w:szCs w:val="28"/>
        </w:rPr>
        <w:t>Барышева София – победитель муниципального этапа Всероссийской творческой школы-конкурса «Портрет твоего края».</w:t>
      </w:r>
    </w:p>
    <w:p w:rsidR="00182D1A" w:rsidRPr="0084596A" w:rsidRDefault="00182D1A" w:rsidP="00182D1A">
      <w:pPr>
        <w:rPr>
          <w:rFonts w:ascii="Times New Roman" w:hAnsi="Times New Roman" w:cs="Times New Roman"/>
          <w:sz w:val="28"/>
          <w:szCs w:val="28"/>
        </w:rPr>
      </w:pPr>
      <w:r w:rsidRPr="0084596A">
        <w:rPr>
          <w:rFonts w:ascii="Times New Roman" w:hAnsi="Times New Roman" w:cs="Times New Roman"/>
          <w:sz w:val="28"/>
          <w:szCs w:val="28"/>
        </w:rPr>
        <w:t>Карачевцева Алена – участник областного конкурса «Ученик года 2023».</w:t>
      </w:r>
    </w:p>
    <w:p w:rsidR="00182D1A" w:rsidRPr="0084596A" w:rsidRDefault="00182D1A" w:rsidP="00182D1A">
      <w:pPr>
        <w:tabs>
          <w:tab w:val="left" w:pos="851"/>
        </w:tabs>
        <w:spacing w:after="0" w:line="240" w:lineRule="auto"/>
        <w:jc w:val="both"/>
        <w:rPr>
          <w:rFonts w:ascii="Times New Roman" w:hAnsi="Times New Roman" w:cs="Times New Roman"/>
          <w:sz w:val="28"/>
          <w:szCs w:val="28"/>
          <w:highlight w:val="yellow"/>
        </w:rPr>
      </w:pPr>
      <w:r w:rsidRPr="0084596A">
        <w:rPr>
          <w:rFonts w:ascii="Times New Roman" w:hAnsi="Times New Roman" w:cs="Times New Roman"/>
          <w:sz w:val="28"/>
          <w:szCs w:val="28"/>
        </w:rPr>
        <w:t>16 обучающихся (2 команды; «Магистраль -46» и «Провинция» участники Федерального онлайн-кубка по коммуникативным боям 4 Всероссийского чемпионата по финансовой грамотности и предпринимательству». Апрель,</w:t>
      </w:r>
    </w:p>
    <w:p w:rsidR="00182D1A" w:rsidRPr="0084596A" w:rsidRDefault="00182D1A" w:rsidP="00182D1A">
      <w:pPr>
        <w:rPr>
          <w:rFonts w:ascii="Times New Roman" w:hAnsi="Times New Roman" w:cs="Times New Roman"/>
          <w:sz w:val="28"/>
          <w:szCs w:val="28"/>
        </w:rPr>
      </w:pPr>
      <w:r w:rsidRPr="0084596A">
        <w:rPr>
          <w:rFonts w:ascii="Times New Roman" w:hAnsi="Times New Roman" w:cs="Times New Roman"/>
          <w:sz w:val="28"/>
          <w:szCs w:val="28"/>
        </w:rPr>
        <w:t>Мосин Павел – призер конкурса исследовательских работ «Проектная деятельность – мой первый шаг в науку».- Апрель, 2023 г. КГУ.</w:t>
      </w:r>
    </w:p>
    <w:p w:rsidR="00182D1A" w:rsidRPr="005D3D9E" w:rsidRDefault="00182D1A" w:rsidP="00182D1A">
      <w:pPr>
        <w:rPr>
          <w:rFonts w:ascii="Times New Roman" w:hAnsi="Times New Roman" w:cs="Times New Roman"/>
          <w:sz w:val="28"/>
          <w:szCs w:val="28"/>
        </w:rPr>
      </w:pPr>
      <w:r w:rsidRPr="005D3D9E">
        <w:rPr>
          <w:rFonts w:ascii="Times New Roman" w:hAnsi="Times New Roman" w:cs="Times New Roman"/>
          <w:sz w:val="28"/>
          <w:szCs w:val="28"/>
        </w:rPr>
        <w:t>Зубкова Ксения – 1 место в чемпионате Курской области по стрельбе из лука «Стрелецкая степь».</w:t>
      </w:r>
    </w:p>
    <w:p w:rsidR="00182D1A" w:rsidRPr="005D3D9E" w:rsidRDefault="00182D1A" w:rsidP="00182D1A">
      <w:pPr>
        <w:rPr>
          <w:rFonts w:ascii="Times New Roman" w:hAnsi="Times New Roman" w:cs="Times New Roman"/>
          <w:sz w:val="28"/>
          <w:szCs w:val="28"/>
        </w:rPr>
      </w:pPr>
      <w:r w:rsidRPr="005D3D9E">
        <w:rPr>
          <w:rFonts w:ascii="Times New Roman" w:hAnsi="Times New Roman" w:cs="Times New Roman"/>
          <w:sz w:val="28"/>
          <w:szCs w:val="28"/>
        </w:rPr>
        <w:t xml:space="preserve">Козьменко А., Белугина В.- лауреаты 1 степени Международного фестиваля - конкурса хореографического искусства "Танцы без границ". – Май. 2023, г. Москва. </w:t>
      </w:r>
    </w:p>
    <w:p w:rsidR="00182D1A" w:rsidRPr="00182D1A" w:rsidRDefault="00182D1A" w:rsidP="00182D1A">
      <w:pPr>
        <w:rPr>
          <w:rFonts w:ascii="Times New Roman" w:hAnsi="Times New Roman" w:cs="Times New Roman"/>
          <w:sz w:val="28"/>
          <w:szCs w:val="28"/>
        </w:rPr>
      </w:pPr>
      <w:r w:rsidRPr="00182D1A">
        <w:rPr>
          <w:rFonts w:ascii="Times New Roman" w:hAnsi="Times New Roman" w:cs="Times New Roman"/>
          <w:sz w:val="28"/>
          <w:szCs w:val="28"/>
        </w:rPr>
        <w:t>Калядин П., Хмелевская В.-  лауреаты 1 степени всероссийских соревнований по спортивно-бальным танцам. Май. 2023. г. Санкт-Петербург.</w:t>
      </w:r>
    </w:p>
    <w:p w:rsidR="00182D1A" w:rsidRPr="00182D1A" w:rsidRDefault="00182D1A" w:rsidP="00182D1A">
      <w:pPr>
        <w:pStyle w:val="a5"/>
        <w:ind w:right="-1"/>
        <w:jc w:val="both"/>
        <w:rPr>
          <w:rFonts w:ascii="Times New Roman" w:hAnsi="Times New Roman" w:cs="Times New Roman"/>
          <w:sz w:val="28"/>
          <w:szCs w:val="28"/>
        </w:rPr>
      </w:pPr>
      <w:r w:rsidRPr="00182D1A">
        <w:rPr>
          <w:rFonts w:ascii="Times New Roman" w:hAnsi="Times New Roman" w:cs="Times New Roman"/>
          <w:sz w:val="28"/>
          <w:szCs w:val="28"/>
        </w:rPr>
        <w:t>Иванова София - участник Всероссийского сводного хора Движения Первых на торжественном открытии международной выставки-форума «Россия» на ВДНХ в Москве 04.11.2023 г.</w:t>
      </w:r>
    </w:p>
    <w:p w:rsidR="00182D1A" w:rsidRPr="00182D1A" w:rsidRDefault="00182D1A" w:rsidP="00182D1A">
      <w:pPr>
        <w:tabs>
          <w:tab w:val="left" w:pos="851"/>
        </w:tabs>
        <w:spacing w:after="0" w:line="240" w:lineRule="auto"/>
        <w:jc w:val="both"/>
        <w:rPr>
          <w:rFonts w:ascii="Times New Roman" w:hAnsi="Times New Roman" w:cs="Times New Roman"/>
          <w:sz w:val="28"/>
          <w:szCs w:val="28"/>
        </w:rPr>
      </w:pPr>
    </w:p>
    <w:p w:rsidR="00182D1A" w:rsidRPr="00182D1A" w:rsidRDefault="00182D1A" w:rsidP="00182D1A">
      <w:pPr>
        <w:pStyle w:val="a5"/>
        <w:ind w:right="-1"/>
        <w:jc w:val="both"/>
        <w:rPr>
          <w:rFonts w:ascii="Times New Roman" w:hAnsi="Times New Roman" w:cs="Times New Roman"/>
          <w:sz w:val="28"/>
          <w:szCs w:val="28"/>
        </w:rPr>
      </w:pPr>
      <w:r w:rsidRPr="00182D1A">
        <w:rPr>
          <w:rFonts w:ascii="Times New Roman" w:hAnsi="Times New Roman" w:cs="Times New Roman"/>
          <w:sz w:val="28"/>
          <w:szCs w:val="28"/>
        </w:rPr>
        <w:t>Иванова София - Всероссийский конкурс детского и юношеского творчества «Открытое сердце». 10.12.2023 г. Лауреат 1 степени.</w:t>
      </w:r>
    </w:p>
    <w:p w:rsidR="00182D1A" w:rsidRPr="00182D1A" w:rsidRDefault="00182D1A" w:rsidP="00182D1A">
      <w:pPr>
        <w:pStyle w:val="a5"/>
        <w:ind w:right="-1" w:firstLine="851"/>
        <w:jc w:val="both"/>
        <w:rPr>
          <w:rFonts w:ascii="Times New Roman" w:hAnsi="Times New Roman" w:cs="Times New Roman"/>
          <w:sz w:val="28"/>
          <w:szCs w:val="28"/>
        </w:rPr>
      </w:pPr>
    </w:p>
    <w:p w:rsidR="00182D1A" w:rsidRPr="00182D1A" w:rsidRDefault="00182D1A" w:rsidP="00182D1A">
      <w:pPr>
        <w:pStyle w:val="a5"/>
        <w:ind w:right="-1"/>
        <w:jc w:val="both"/>
        <w:rPr>
          <w:rFonts w:ascii="Times New Roman" w:hAnsi="Times New Roman" w:cs="Times New Roman"/>
          <w:sz w:val="28"/>
          <w:szCs w:val="28"/>
        </w:rPr>
      </w:pPr>
      <w:r w:rsidRPr="00182D1A">
        <w:rPr>
          <w:rFonts w:ascii="Times New Roman" w:hAnsi="Times New Roman" w:cs="Times New Roman"/>
          <w:sz w:val="28"/>
          <w:szCs w:val="28"/>
        </w:rPr>
        <w:t>Участие в отборочной игре Кубка КВН РДДМ «Кубок Первых» 2023 г.</w:t>
      </w:r>
    </w:p>
    <w:p w:rsidR="00182D1A" w:rsidRPr="00182D1A" w:rsidRDefault="00182D1A" w:rsidP="00182D1A">
      <w:pPr>
        <w:pStyle w:val="a5"/>
        <w:ind w:right="-1"/>
        <w:jc w:val="both"/>
        <w:rPr>
          <w:rFonts w:ascii="Times New Roman" w:hAnsi="Times New Roman" w:cs="Times New Roman"/>
          <w:sz w:val="28"/>
          <w:szCs w:val="28"/>
        </w:rPr>
      </w:pPr>
      <w:r w:rsidRPr="00182D1A">
        <w:rPr>
          <w:rFonts w:ascii="Times New Roman" w:hAnsi="Times New Roman" w:cs="Times New Roman"/>
          <w:sz w:val="28"/>
          <w:szCs w:val="28"/>
        </w:rPr>
        <w:t xml:space="preserve">Головин Никита, команда КВН «Магистраль».-  Диплом «Лучший актер» в Отборочной игре Кубка КВН РДДМ «Кубок Первых» 2023 г. </w:t>
      </w:r>
    </w:p>
    <w:p w:rsidR="00182D1A" w:rsidRPr="00182D1A" w:rsidRDefault="00182D1A" w:rsidP="00182D1A">
      <w:pPr>
        <w:pStyle w:val="a5"/>
        <w:ind w:right="-1" w:firstLine="851"/>
        <w:jc w:val="both"/>
        <w:rPr>
          <w:rFonts w:ascii="Times New Roman" w:hAnsi="Times New Roman" w:cs="Times New Roman"/>
          <w:sz w:val="28"/>
          <w:szCs w:val="28"/>
        </w:rPr>
      </w:pPr>
    </w:p>
    <w:p w:rsidR="00182D1A" w:rsidRPr="00182D1A" w:rsidRDefault="00182D1A" w:rsidP="00182D1A">
      <w:pPr>
        <w:pStyle w:val="a5"/>
        <w:ind w:right="-1"/>
        <w:jc w:val="both"/>
        <w:rPr>
          <w:rFonts w:ascii="Times New Roman" w:hAnsi="Times New Roman" w:cs="Times New Roman"/>
          <w:sz w:val="28"/>
          <w:szCs w:val="28"/>
        </w:rPr>
      </w:pPr>
      <w:r w:rsidRPr="00182D1A">
        <w:rPr>
          <w:rFonts w:ascii="Times New Roman" w:hAnsi="Times New Roman" w:cs="Times New Roman"/>
          <w:sz w:val="28"/>
          <w:szCs w:val="28"/>
        </w:rPr>
        <w:t>Участие в Школе инноваторов. ЮЗГУ. 03.10.2023 г.</w:t>
      </w:r>
    </w:p>
    <w:p w:rsidR="00182D1A" w:rsidRPr="00182D1A" w:rsidRDefault="00182D1A" w:rsidP="00182D1A">
      <w:pPr>
        <w:pStyle w:val="a5"/>
        <w:ind w:right="-1" w:firstLine="851"/>
        <w:jc w:val="both"/>
        <w:rPr>
          <w:rFonts w:ascii="Times New Roman" w:hAnsi="Times New Roman" w:cs="Times New Roman"/>
          <w:sz w:val="28"/>
          <w:szCs w:val="28"/>
        </w:rPr>
      </w:pPr>
    </w:p>
    <w:p w:rsidR="00182D1A" w:rsidRPr="00182D1A" w:rsidRDefault="00525596" w:rsidP="00BE070C">
      <w:pPr>
        <w:pStyle w:val="a5"/>
        <w:ind w:right="-1"/>
        <w:jc w:val="both"/>
        <w:rPr>
          <w:rFonts w:ascii="Times New Roman" w:hAnsi="Times New Roman" w:cs="Times New Roman"/>
          <w:sz w:val="28"/>
          <w:szCs w:val="28"/>
        </w:rPr>
      </w:pPr>
      <w:r>
        <w:rPr>
          <w:rFonts w:ascii="Times New Roman" w:hAnsi="Times New Roman" w:cs="Times New Roman"/>
          <w:sz w:val="28"/>
          <w:szCs w:val="28"/>
        </w:rPr>
        <w:t>Г</w:t>
      </w:r>
      <w:r w:rsidR="00182D1A" w:rsidRPr="00182D1A">
        <w:rPr>
          <w:rFonts w:ascii="Times New Roman" w:hAnsi="Times New Roman" w:cs="Times New Roman"/>
          <w:sz w:val="28"/>
          <w:szCs w:val="28"/>
        </w:rPr>
        <w:t>устилина Л.В. (учитель) Краеведческая онлайн-викторина «Открываем Курскую область».  Победитель-13, похвальная грамота-9, сертификат участника-1.</w:t>
      </w:r>
    </w:p>
    <w:p w:rsidR="00182D1A" w:rsidRPr="00182D1A" w:rsidRDefault="00182D1A" w:rsidP="00182D1A">
      <w:pPr>
        <w:pStyle w:val="a5"/>
        <w:ind w:right="-1"/>
        <w:jc w:val="both"/>
        <w:rPr>
          <w:rFonts w:ascii="Times New Roman" w:hAnsi="Times New Roman" w:cs="Times New Roman"/>
          <w:sz w:val="28"/>
          <w:szCs w:val="28"/>
        </w:rPr>
      </w:pPr>
      <w:r w:rsidRPr="00182D1A">
        <w:rPr>
          <w:rFonts w:ascii="Times New Roman" w:hAnsi="Times New Roman" w:cs="Times New Roman"/>
          <w:sz w:val="28"/>
          <w:szCs w:val="28"/>
        </w:rPr>
        <w:t xml:space="preserve">Олимпиада "Безопасные дороги". Победитель-9, похвальная грамота-13, сертификат участника-2 </w:t>
      </w:r>
    </w:p>
    <w:p w:rsidR="00182D1A" w:rsidRPr="00182D1A" w:rsidRDefault="00182D1A" w:rsidP="00182D1A">
      <w:pPr>
        <w:pStyle w:val="a5"/>
        <w:ind w:right="-1" w:firstLine="851"/>
        <w:jc w:val="both"/>
        <w:rPr>
          <w:rFonts w:ascii="Times New Roman" w:hAnsi="Times New Roman" w:cs="Times New Roman"/>
          <w:sz w:val="28"/>
          <w:szCs w:val="28"/>
        </w:rPr>
      </w:pPr>
    </w:p>
    <w:p w:rsidR="00182D1A" w:rsidRPr="00182D1A" w:rsidRDefault="00182D1A" w:rsidP="00182D1A">
      <w:pPr>
        <w:pStyle w:val="a5"/>
        <w:ind w:right="-1"/>
        <w:jc w:val="both"/>
        <w:rPr>
          <w:rFonts w:ascii="Times New Roman" w:hAnsi="Times New Roman" w:cs="Times New Roman"/>
          <w:sz w:val="28"/>
          <w:szCs w:val="28"/>
        </w:rPr>
      </w:pPr>
      <w:r w:rsidRPr="00182D1A">
        <w:rPr>
          <w:rFonts w:ascii="Times New Roman" w:hAnsi="Times New Roman" w:cs="Times New Roman"/>
          <w:sz w:val="28"/>
          <w:szCs w:val="28"/>
        </w:rPr>
        <w:t xml:space="preserve">Олимпиада "Наука вокруг нас". Победитель-2, похвальная грамота-1. </w:t>
      </w:r>
    </w:p>
    <w:p w:rsidR="00182D1A" w:rsidRPr="00182D1A" w:rsidRDefault="00182D1A" w:rsidP="00182D1A">
      <w:pPr>
        <w:pStyle w:val="a5"/>
        <w:ind w:right="-1"/>
        <w:jc w:val="both"/>
        <w:rPr>
          <w:rFonts w:ascii="Times New Roman" w:hAnsi="Times New Roman" w:cs="Times New Roman"/>
          <w:sz w:val="28"/>
          <w:szCs w:val="28"/>
        </w:rPr>
      </w:pPr>
      <w:r w:rsidRPr="00182D1A">
        <w:rPr>
          <w:rFonts w:ascii="Times New Roman" w:hAnsi="Times New Roman" w:cs="Times New Roman"/>
          <w:sz w:val="28"/>
          <w:szCs w:val="28"/>
        </w:rPr>
        <w:t>Олимпиада "Культура вокруг нас". Победитель-6, похвальная грамота-2, сертификат участника-1.</w:t>
      </w:r>
    </w:p>
    <w:p w:rsidR="00182D1A" w:rsidRPr="00182D1A" w:rsidRDefault="00182D1A" w:rsidP="00182D1A">
      <w:pPr>
        <w:pStyle w:val="a5"/>
        <w:ind w:right="-1" w:firstLine="851"/>
        <w:jc w:val="both"/>
        <w:rPr>
          <w:rFonts w:ascii="Times New Roman" w:hAnsi="Times New Roman" w:cs="Times New Roman"/>
          <w:sz w:val="28"/>
          <w:szCs w:val="28"/>
        </w:rPr>
      </w:pPr>
    </w:p>
    <w:p w:rsidR="00182D1A" w:rsidRPr="00182D1A" w:rsidRDefault="00182D1A" w:rsidP="00182D1A">
      <w:pPr>
        <w:pStyle w:val="a5"/>
        <w:ind w:right="-1"/>
        <w:jc w:val="both"/>
        <w:rPr>
          <w:rFonts w:ascii="Times New Roman" w:hAnsi="Times New Roman" w:cs="Times New Roman"/>
          <w:sz w:val="28"/>
          <w:szCs w:val="28"/>
        </w:rPr>
      </w:pPr>
      <w:r w:rsidRPr="00182D1A">
        <w:rPr>
          <w:rFonts w:ascii="Times New Roman" w:hAnsi="Times New Roman" w:cs="Times New Roman"/>
          <w:sz w:val="28"/>
          <w:szCs w:val="28"/>
        </w:rPr>
        <w:lastRenderedPageBreak/>
        <w:t>Стародубцева О.В. (учитель). 3 городской творческий конкурс «Осенний марафон». Победитель – 1, 2 место – 6, 3 место – 10.</w:t>
      </w:r>
    </w:p>
    <w:p w:rsidR="00182D1A" w:rsidRPr="00182D1A" w:rsidRDefault="00182D1A" w:rsidP="00182D1A">
      <w:pPr>
        <w:pStyle w:val="a5"/>
        <w:ind w:right="-1" w:firstLine="851"/>
        <w:jc w:val="both"/>
        <w:rPr>
          <w:rFonts w:ascii="Times New Roman" w:hAnsi="Times New Roman" w:cs="Times New Roman"/>
          <w:sz w:val="28"/>
          <w:szCs w:val="28"/>
        </w:rPr>
      </w:pPr>
    </w:p>
    <w:p w:rsidR="00182D1A" w:rsidRPr="00182D1A" w:rsidRDefault="00182D1A" w:rsidP="00182D1A">
      <w:pPr>
        <w:pStyle w:val="a5"/>
        <w:ind w:right="-1"/>
        <w:jc w:val="both"/>
        <w:rPr>
          <w:rFonts w:ascii="Times New Roman" w:hAnsi="Times New Roman" w:cs="Times New Roman"/>
          <w:sz w:val="28"/>
          <w:szCs w:val="28"/>
        </w:rPr>
      </w:pPr>
      <w:r w:rsidRPr="00182D1A">
        <w:rPr>
          <w:rFonts w:ascii="Times New Roman" w:hAnsi="Times New Roman" w:cs="Times New Roman"/>
          <w:sz w:val="28"/>
          <w:szCs w:val="28"/>
        </w:rPr>
        <w:t>Барышева София – 7 в – Победитель Всероссийского конкурса «Портрет твоего края» в номинации «Умение рассмотреть необыкновенное в обыкновенном».</w:t>
      </w:r>
    </w:p>
    <w:p w:rsidR="00182D1A" w:rsidRPr="00182D1A" w:rsidRDefault="00182D1A" w:rsidP="00182D1A">
      <w:pPr>
        <w:pStyle w:val="a5"/>
        <w:ind w:right="-1" w:firstLine="851"/>
        <w:jc w:val="both"/>
        <w:rPr>
          <w:rFonts w:ascii="Times New Roman" w:hAnsi="Times New Roman" w:cs="Times New Roman"/>
          <w:sz w:val="28"/>
          <w:szCs w:val="28"/>
        </w:rPr>
      </w:pPr>
    </w:p>
    <w:p w:rsidR="00182D1A" w:rsidRPr="00182D1A" w:rsidRDefault="00182D1A" w:rsidP="00182D1A">
      <w:pPr>
        <w:pStyle w:val="a5"/>
        <w:ind w:right="-1"/>
        <w:jc w:val="both"/>
        <w:rPr>
          <w:rFonts w:ascii="Times New Roman" w:hAnsi="Times New Roman" w:cs="Times New Roman"/>
          <w:sz w:val="28"/>
          <w:szCs w:val="28"/>
        </w:rPr>
      </w:pPr>
      <w:r w:rsidRPr="00182D1A">
        <w:rPr>
          <w:rFonts w:ascii="Times New Roman" w:hAnsi="Times New Roman" w:cs="Times New Roman"/>
          <w:sz w:val="28"/>
          <w:szCs w:val="28"/>
        </w:rPr>
        <w:t>Команда музея «Память» - 1 место в маршрутной игре «Музейное дело» в рамках городской воспитательной программы «Школа музейных наук».</w:t>
      </w:r>
    </w:p>
    <w:p w:rsidR="00182D1A" w:rsidRPr="00182D1A" w:rsidRDefault="00182D1A" w:rsidP="00182D1A">
      <w:pPr>
        <w:pStyle w:val="a5"/>
        <w:ind w:right="-1" w:firstLine="851"/>
        <w:jc w:val="both"/>
        <w:rPr>
          <w:rFonts w:ascii="Times New Roman" w:hAnsi="Times New Roman" w:cs="Times New Roman"/>
          <w:sz w:val="28"/>
          <w:szCs w:val="28"/>
        </w:rPr>
      </w:pPr>
    </w:p>
    <w:p w:rsidR="00182D1A" w:rsidRPr="00182D1A" w:rsidRDefault="00182D1A" w:rsidP="00182D1A">
      <w:pPr>
        <w:pStyle w:val="a5"/>
        <w:ind w:right="-1"/>
        <w:jc w:val="both"/>
        <w:rPr>
          <w:rFonts w:ascii="Times New Roman" w:hAnsi="Times New Roman" w:cs="Times New Roman"/>
          <w:sz w:val="28"/>
          <w:szCs w:val="28"/>
        </w:rPr>
      </w:pPr>
      <w:r w:rsidRPr="00182D1A">
        <w:rPr>
          <w:rFonts w:ascii="Times New Roman" w:hAnsi="Times New Roman" w:cs="Times New Roman"/>
          <w:sz w:val="28"/>
          <w:szCs w:val="28"/>
        </w:rPr>
        <w:t>Чурилова Дарья – участник литературного конкурса УМВД России по Курской области «Стихи для полиции», 10 ноября 2023 г.</w:t>
      </w:r>
    </w:p>
    <w:p w:rsidR="00182D1A" w:rsidRPr="00182D1A" w:rsidRDefault="00182D1A" w:rsidP="00182D1A">
      <w:pPr>
        <w:pStyle w:val="a5"/>
        <w:ind w:right="-1" w:firstLine="851"/>
        <w:jc w:val="both"/>
        <w:rPr>
          <w:rFonts w:ascii="Times New Roman" w:hAnsi="Times New Roman" w:cs="Times New Roman"/>
          <w:sz w:val="28"/>
          <w:szCs w:val="28"/>
        </w:rPr>
      </w:pPr>
    </w:p>
    <w:p w:rsidR="00182D1A" w:rsidRPr="00182D1A" w:rsidRDefault="00182D1A" w:rsidP="00182D1A">
      <w:pPr>
        <w:pStyle w:val="a5"/>
        <w:ind w:right="-1"/>
        <w:jc w:val="both"/>
        <w:rPr>
          <w:rFonts w:ascii="Times New Roman" w:hAnsi="Times New Roman" w:cs="Times New Roman"/>
          <w:sz w:val="28"/>
          <w:szCs w:val="28"/>
        </w:rPr>
      </w:pPr>
      <w:r w:rsidRPr="00182D1A">
        <w:rPr>
          <w:rFonts w:ascii="Times New Roman" w:hAnsi="Times New Roman" w:cs="Times New Roman"/>
          <w:sz w:val="28"/>
          <w:szCs w:val="28"/>
        </w:rPr>
        <w:t>Живаева София – участник полуфинала муниципального этапа регионального конкурса «Ребенок года» в рамках реализации программы РДДМ.</w:t>
      </w:r>
    </w:p>
    <w:p w:rsidR="00182D1A" w:rsidRPr="00182D1A" w:rsidRDefault="00182D1A" w:rsidP="00182D1A">
      <w:pPr>
        <w:pStyle w:val="a5"/>
        <w:ind w:right="-1" w:firstLine="851"/>
        <w:jc w:val="both"/>
        <w:rPr>
          <w:rFonts w:ascii="Times New Roman" w:hAnsi="Times New Roman" w:cs="Times New Roman"/>
          <w:sz w:val="28"/>
          <w:szCs w:val="28"/>
        </w:rPr>
      </w:pPr>
    </w:p>
    <w:p w:rsidR="00182D1A" w:rsidRPr="00182D1A" w:rsidRDefault="00182D1A" w:rsidP="00182D1A">
      <w:pPr>
        <w:pStyle w:val="a5"/>
        <w:ind w:right="-1"/>
        <w:jc w:val="both"/>
        <w:rPr>
          <w:rFonts w:ascii="Times New Roman" w:hAnsi="Times New Roman" w:cs="Times New Roman"/>
          <w:sz w:val="28"/>
          <w:szCs w:val="28"/>
        </w:rPr>
      </w:pPr>
      <w:r w:rsidRPr="00182D1A">
        <w:rPr>
          <w:rFonts w:ascii="Times New Roman" w:hAnsi="Times New Roman" w:cs="Times New Roman"/>
          <w:sz w:val="28"/>
          <w:szCs w:val="28"/>
        </w:rPr>
        <w:t>Фестиваль «ФинЗОЖ. Построй свой финансовый маршрут». Сертификат участника-8.</w:t>
      </w:r>
    </w:p>
    <w:p w:rsidR="00182D1A" w:rsidRPr="00182D1A" w:rsidRDefault="00182D1A" w:rsidP="00182D1A">
      <w:pPr>
        <w:pStyle w:val="a5"/>
        <w:ind w:right="-1" w:firstLine="851"/>
        <w:jc w:val="both"/>
        <w:rPr>
          <w:rFonts w:ascii="Times New Roman" w:hAnsi="Times New Roman" w:cs="Times New Roman"/>
          <w:sz w:val="28"/>
          <w:szCs w:val="28"/>
        </w:rPr>
      </w:pPr>
    </w:p>
    <w:p w:rsidR="00182D1A" w:rsidRPr="00182D1A" w:rsidRDefault="00182D1A" w:rsidP="00182D1A">
      <w:pPr>
        <w:pStyle w:val="a5"/>
        <w:ind w:right="-1"/>
        <w:jc w:val="both"/>
        <w:rPr>
          <w:rFonts w:ascii="Times New Roman" w:hAnsi="Times New Roman" w:cs="Times New Roman"/>
          <w:sz w:val="28"/>
          <w:szCs w:val="28"/>
        </w:rPr>
      </w:pPr>
      <w:r w:rsidRPr="00182D1A">
        <w:rPr>
          <w:rFonts w:ascii="Times New Roman" w:hAnsi="Times New Roman" w:cs="Times New Roman"/>
          <w:sz w:val="28"/>
          <w:szCs w:val="28"/>
        </w:rPr>
        <w:t xml:space="preserve">8 В и 1 В классы – участники видео-конкурса «Смотри - это Россия!». </w:t>
      </w:r>
    </w:p>
    <w:p w:rsidR="00182D1A" w:rsidRPr="00182D1A" w:rsidRDefault="00182D1A" w:rsidP="00182D1A">
      <w:pPr>
        <w:tabs>
          <w:tab w:val="left" w:pos="851"/>
        </w:tabs>
        <w:spacing w:after="0" w:line="240" w:lineRule="auto"/>
        <w:jc w:val="both"/>
        <w:rPr>
          <w:rFonts w:ascii="Times New Roman" w:hAnsi="Times New Roman" w:cs="Times New Roman"/>
          <w:sz w:val="28"/>
          <w:szCs w:val="28"/>
          <w:shd w:val="clear" w:color="auto" w:fill="FFFFFF"/>
        </w:rPr>
      </w:pPr>
      <w:r w:rsidRPr="00182D1A">
        <w:rPr>
          <w:rFonts w:ascii="Times New Roman" w:hAnsi="Times New Roman" w:cs="Times New Roman"/>
          <w:sz w:val="28"/>
          <w:szCs w:val="28"/>
          <w:shd w:val="clear" w:color="auto" w:fill="FFFFFF"/>
        </w:rPr>
        <w:t>Агафонов В. 8 Б - II место во Всероссийских соревнованиях по всестилевому карате, г.Тамбов. 05.12.2023 г</w:t>
      </w:r>
    </w:p>
    <w:p w:rsidR="00182D1A" w:rsidRPr="00182D1A" w:rsidRDefault="00182D1A" w:rsidP="00182D1A">
      <w:pPr>
        <w:tabs>
          <w:tab w:val="left" w:pos="851"/>
        </w:tabs>
        <w:spacing w:after="0" w:line="240" w:lineRule="auto"/>
        <w:jc w:val="both"/>
        <w:rPr>
          <w:rFonts w:ascii="Times New Roman" w:hAnsi="Times New Roman" w:cs="Times New Roman"/>
          <w:sz w:val="28"/>
          <w:szCs w:val="28"/>
          <w:highlight w:val="yellow"/>
        </w:rPr>
      </w:pPr>
    </w:p>
    <w:p w:rsidR="00182D1A" w:rsidRPr="00182D1A" w:rsidRDefault="00182D1A" w:rsidP="00182D1A">
      <w:pPr>
        <w:pStyle w:val="a5"/>
        <w:ind w:right="-1"/>
        <w:jc w:val="both"/>
        <w:rPr>
          <w:rFonts w:ascii="Times New Roman" w:hAnsi="Times New Roman" w:cs="Times New Roman"/>
          <w:sz w:val="28"/>
          <w:szCs w:val="28"/>
        </w:rPr>
      </w:pPr>
      <w:r w:rsidRPr="00182D1A">
        <w:rPr>
          <w:rFonts w:ascii="Times New Roman" w:hAnsi="Times New Roman" w:cs="Times New Roman"/>
          <w:sz w:val="28"/>
          <w:szCs w:val="28"/>
        </w:rPr>
        <w:t>Участие в викторине «Путешествие по Курску ХХ века» в рамках городской православной программы «Православные традиции». Команда школы - Диплом 1 место.</w:t>
      </w:r>
    </w:p>
    <w:p w:rsidR="00182D1A" w:rsidRPr="00182D1A" w:rsidRDefault="00182D1A" w:rsidP="00182D1A">
      <w:pPr>
        <w:tabs>
          <w:tab w:val="left" w:pos="851"/>
        </w:tabs>
        <w:spacing w:after="0" w:line="240" w:lineRule="auto"/>
        <w:jc w:val="both"/>
        <w:rPr>
          <w:rFonts w:ascii="Times New Roman" w:hAnsi="Times New Roman" w:cs="Times New Roman"/>
          <w:sz w:val="28"/>
          <w:szCs w:val="28"/>
          <w:highlight w:val="yellow"/>
        </w:rPr>
      </w:pPr>
    </w:p>
    <w:p w:rsidR="00BB0F54" w:rsidRPr="00182D1A" w:rsidRDefault="00182D1A" w:rsidP="00182D1A">
      <w:pPr>
        <w:rPr>
          <w:rFonts w:ascii="Times New Roman" w:hAnsi="Times New Roman" w:cs="Times New Roman"/>
          <w:sz w:val="28"/>
          <w:szCs w:val="28"/>
        </w:rPr>
      </w:pPr>
      <w:r w:rsidRPr="00182D1A">
        <w:rPr>
          <w:rFonts w:ascii="Times New Roman" w:hAnsi="Times New Roman" w:cs="Times New Roman"/>
          <w:sz w:val="28"/>
          <w:szCs w:val="28"/>
        </w:rPr>
        <w:t>Городской конкурс «Город мастеров» среди команд обучающихся общеобразовательных организаций, учреждений дополнительного образования города Курска-</w:t>
      </w:r>
      <w:bookmarkStart w:id="1" w:name="_Hlk148879133"/>
      <w:r w:rsidRPr="00182D1A">
        <w:rPr>
          <w:rFonts w:ascii="Times New Roman" w:hAnsi="Times New Roman" w:cs="Times New Roman"/>
          <w:sz w:val="28"/>
          <w:szCs w:val="28"/>
        </w:rPr>
        <w:t xml:space="preserve"> Диплом </w:t>
      </w:r>
      <w:r w:rsidRPr="00182D1A">
        <w:rPr>
          <w:rFonts w:ascii="Times New Roman" w:hAnsi="Times New Roman" w:cs="Times New Roman"/>
          <w:sz w:val="28"/>
          <w:szCs w:val="28"/>
          <w:lang w:val="en-US"/>
        </w:rPr>
        <w:t>I</w:t>
      </w:r>
      <w:r w:rsidRPr="00182D1A">
        <w:rPr>
          <w:rFonts w:ascii="Times New Roman" w:hAnsi="Times New Roman" w:cs="Times New Roman"/>
          <w:sz w:val="28"/>
          <w:szCs w:val="28"/>
        </w:rPr>
        <w:t xml:space="preserve"> степени-команда  (12 человек)</w:t>
      </w:r>
      <w:bookmarkEnd w:id="1"/>
    </w:p>
    <w:p w:rsidR="00E80ABA" w:rsidRDefault="00E80ABA" w:rsidP="00BB0F54">
      <w:pPr>
        <w:pStyle w:val="a5"/>
        <w:jc w:val="both"/>
        <w:rPr>
          <w:rFonts w:ascii="Times New Roman" w:hAnsi="Times New Roman" w:cs="Times New Roman"/>
          <w:sz w:val="28"/>
          <w:szCs w:val="28"/>
          <w:highlight w:val="yellow"/>
        </w:rPr>
      </w:pPr>
    </w:p>
    <w:p w:rsidR="00525596" w:rsidRPr="00E80ABA" w:rsidRDefault="00E80ABA" w:rsidP="00525596">
      <w:pPr>
        <w:pStyle w:val="a5"/>
        <w:ind w:firstLine="708"/>
        <w:jc w:val="both"/>
        <w:rPr>
          <w:rFonts w:ascii="Times New Roman" w:hAnsi="Times New Roman" w:cs="Times New Roman"/>
          <w:sz w:val="28"/>
          <w:szCs w:val="28"/>
        </w:rPr>
      </w:pPr>
      <w:r w:rsidRPr="00E80ABA">
        <w:rPr>
          <w:rFonts w:ascii="Times New Roman" w:hAnsi="Times New Roman" w:cs="Times New Roman"/>
          <w:sz w:val="28"/>
          <w:szCs w:val="28"/>
        </w:rPr>
        <w:t xml:space="preserve">С целью ускорения адаптации детей-будущих первоклассников к школе в  рамкахпредшкольной подготовки были созданы условия для обеспечения эмоционального комфорта, чувства защищенности. </w:t>
      </w:r>
      <w:r w:rsidR="00525596">
        <w:rPr>
          <w:rFonts w:ascii="Times New Roman" w:hAnsi="Times New Roman" w:cs="Times New Roman"/>
          <w:sz w:val="28"/>
          <w:szCs w:val="28"/>
        </w:rPr>
        <w:t xml:space="preserve">Наставничеством были охвачены 100 </w:t>
      </w:r>
      <w:r w:rsidR="00525596" w:rsidRPr="00E80ABA">
        <w:rPr>
          <w:rFonts w:ascii="Times New Roman" w:hAnsi="Times New Roman" w:cs="Times New Roman"/>
          <w:sz w:val="28"/>
          <w:szCs w:val="28"/>
        </w:rPr>
        <w:t>детей-будущих первоклассников</w:t>
      </w:r>
      <w:r w:rsidR="00525596">
        <w:rPr>
          <w:rFonts w:ascii="Times New Roman" w:hAnsi="Times New Roman" w:cs="Times New Roman"/>
          <w:sz w:val="28"/>
          <w:szCs w:val="28"/>
        </w:rPr>
        <w:t>. В течение года сопровождали детей 4 учителя начальных классов, педагог- психолог, учитель-логопед.</w:t>
      </w:r>
    </w:p>
    <w:p w:rsidR="00BB0F54" w:rsidRPr="00E80ABA" w:rsidRDefault="00525596" w:rsidP="00182D1A">
      <w:pPr>
        <w:pStyle w:val="a5"/>
        <w:ind w:firstLine="708"/>
        <w:jc w:val="both"/>
        <w:rPr>
          <w:rFonts w:ascii="Times New Roman" w:hAnsi="Times New Roman" w:cs="Times New Roman"/>
          <w:sz w:val="28"/>
          <w:szCs w:val="28"/>
        </w:rPr>
      </w:pPr>
      <w:r>
        <w:rPr>
          <w:rFonts w:ascii="Times New Roman" w:hAnsi="Times New Roman" w:cs="Times New Roman"/>
          <w:sz w:val="28"/>
          <w:szCs w:val="28"/>
        </w:rPr>
        <w:t>Будущие первоклассники</w:t>
      </w:r>
      <w:r w:rsidR="00E80ABA" w:rsidRPr="00E80ABA">
        <w:rPr>
          <w:rFonts w:ascii="Times New Roman" w:hAnsi="Times New Roman" w:cs="Times New Roman"/>
          <w:sz w:val="28"/>
          <w:szCs w:val="28"/>
        </w:rPr>
        <w:t xml:space="preserve"> стали лучше говорить, выражать свои мысли. При ответе на вопросы перестали испытывать  неуверенность и страх, стали проявлять активность. Наставники стремятся оказать комплексную поддержку на пути социализации наставляемого.</w:t>
      </w:r>
    </w:p>
    <w:p w:rsidR="00B57824" w:rsidRDefault="00E74004" w:rsidP="000D74D7">
      <w:pPr>
        <w:ind w:firstLine="708"/>
        <w:jc w:val="both"/>
        <w:rPr>
          <w:rFonts w:ascii="Times New Roman" w:hAnsi="Times New Roman" w:cs="Times New Roman"/>
          <w:sz w:val="28"/>
          <w:szCs w:val="28"/>
        </w:rPr>
      </w:pPr>
      <w:r>
        <w:rPr>
          <w:rFonts w:ascii="Times New Roman" w:hAnsi="Times New Roman" w:cs="Times New Roman"/>
          <w:bCs/>
          <w:sz w:val="28"/>
          <w:szCs w:val="28"/>
        </w:rPr>
        <w:t xml:space="preserve">В школе из </w:t>
      </w:r>
      <w:r w:rsidR="000D74D7">
        <w:rPr>
          <w:rFonts w:ascii="Times New Roman" w:hAnsi="Times New Roman" w:cs="Times New Roman"/>
          <w:bCs/>
          <w:sz w:val="28"/>
          <w:szCs w:val="28"/>
        </w:rPr>
        <w:t xml:space="preserve">более </w:t>
      </w:r>
      <w:r>
        <w:rPr>
          <w:rFonts w:ascii="Times New Roman" w:hAnsi="Times New Roman" w:cs="Times New Roman"/>
          <w:bCs/>
          <w:sz w:val="28"/>
          <w:szCs w:val="28"/>
        </w:rPr>
        <w:t xml:space="preserve">опытных педагогов </w:t>
      </w:r>
      <w:r w:rsidR="00F76B7B" w:rsidRPr="00E74004">
        <w:rPr>
          <w:rFonts w:ascii="Times New Roman" w:hAnsi="Times New Roman" w:cs="Times New Roman"/>
          <w:bCs/>
          <w:sz w:val="28"/>
          <w:szCs w:val="28"/>
        </w:rPr>
        <w:t>создан</w:t>
      </w:r>
      <w:r w:rsidRPr="00E74004">
        <w:rPr>
          <w:rFonts w:ascii="Times New Roman" w:hAnsi="Times New Roman" w:cs="Times New Roman"/>
          <w:sz w:val="28"/>
          <w:szCs w:val="28"/>
        </w:rPr>
        <w:t>Банк педагогических работников – наставников реализующих ООП НОО, ООО, СОО</w:t>
      </w:r>
      <w:r>
        <w:rPr>
          <w:rFonts w:ascii="Times New Roman" w:hAnsi="Times New Roman" w:cs="Times New Roman"/>
          <w:sz w:val="28"/>
          <w:szCs w:val="28"/>
        </w:rPr>
        <w:t xml:space="preserve"> и </w:t>
      </w:r>
      <w:r w:rsidRPr="00E74004">
        <w:rPr>
          <w:rFonts w:ascii="Times New Roman" w:hAnsi="Times New Roman" w:cs="Times New Roman"/>
          <w:sz w:val="28"/>
          <w:szCs w:val="28"/>
        </w:rPr>
        <w:t xml:space="preserve">Банк </w:t>
      </w:r>
      <w:r w:rsidRPr="00E74004">
        <w:rPr>
          <w:rFonts w:ascii="Times New Roman" w:hAnsi="Times New Roman" w:cs="Times New Roman"/>
          <w:sz w:val="28"/>
          <w:szCs w:val="28"/>
        </w:rPr>
        <w:lastRenderedPageBreak/>
        <w:t xml:space="preserve">педагогических работников </w:t>
      </w:r>
      <w:r w:rsidR="000D74D7">
        <w:rPr>
          <w:rFonts w:ascii="Times New Roman" w:hAnsi="Times New Roman" w:cs="Times New Roman"/>
          <w:sz w:val="28"/>
          <w:szCs w:val="28"/>
        </w:rPr>
        <w:t>–</w:t>
      </w:r>
      <w:r w:rsidRPr="00E74004">
        <w:rPr>
          <w:rFonts w:ascii="Times New Roman" w:hAnsi="Times New Roman" w:cs="Times New Roman"/>
          <w:sz w:val="28"/>
          <w:szCs w:val="28"/>
        </w:rPr>
        <w:t xml:space="preserve"> наставниковклассных руководителей</w:t>
      </w:r>
      <w:r w:rsidR="00B57824">
        <w:rPr>
          <w:rFonts w:ascii="Times New Roman" w:hAnsi="Times New Roman" w:cs="Times New Roman"/>
          <w:sz w:val="28"/>
          <w:szCs w:val="28"/>
        </w:rPr>
        <w:t>, педагогов-психологов, социального педагога</w:t>
      </w:r>
      <w:r w:rsidR="007C7DC1">
        <w:rPr>
          <w:rFonts w:ascii="Times New Roman" w:hAnsi="Times New Roman" w:cs="Times New Roman"/>
          <w:sz w:val="28"/>
          <w:szCs w:val="28"/>
        </w:rPr>
        <w:t>, советника ди</w:t>
      </w:r>
      <w:r w:rsidR="000D74D7">
        <w:rPr>
          <w:rFonts w:ascii="Times New Roman" w:hAnsi="Times New Roman" w:cs="Times New Roman"/>
          <w:sz w:val="28"/>
          <w:szCs w:val="28"/>
        </w:rPr>
        <w:t>р</w:t>
      </w:r>
      <w:r w:rsidR="007C7DC1">
        <w:rPr>
          <w:rFonts w:ascii="Times New Roman" w:hAnsi="Times New Roman" w:cs="Times New Roman"/>
          <w:sz w:val="28"/>
          <w:szCs w:val="28"/>
        </w:rPr>
        <w:t>ектора.</w:t>
      </w:r>
    </w:p>
    <w:p w:rsidR="00175892" w:rsidRDefault="00175892" w:rsidP="00175892">
      <w:pPr>
        <w:spacing w:after="0"/>
        <w:jc w:val="both"/>
        <w:rPr>
          <w:rFonts w:ascii="Times New Roman" w:hAnsi="Times New Roman" w:cs="Times New Roman"/>
          <w:sz w:val="28"/>
          <w:szCs w:val="28"/>
        </w:rPr>
      </w:pPr>
      <w:r>
        <w:rPr>
          <w:rFonts w:ascii="Times New Roman" w:hAnsi="Times New Roman" w:cs="Times New Roman"/>
          <w:sz w:val="28"/>
          <w:szCs w:val="28"/>
        </w:rPr>
        <w:t xml:space="preserve">При реализации целевой модели наставничества в МБОУ «СОШ № 56» стоит выделить два </w:t>
      </w:r>
      <w:r w:rsidR="00EF67BF">
        <w:rPr>
          <w:rFonts w:ascii="Times New Roman" w:hAnsi="Times New Roman" w:cs="Times New Roman"/>
          <w:sz w:val="28"/>
          <w:szCs w:val="28"/>
        </w:rPr>
        <w:t xml:space="preserve">приоритетных </w:t>
      </w:r>
      <w:r>
        <w:rPr>
          <w:rFonts w:ascii="Times New Roman" w:hAnsi="Times New Roman" w:cs="Times New Roman"/>
          <w:sz w:val="28"/>
          <w:szCs w:val="28"/>
        </w:rPr>
        <w:t>вида взаимодействия между наставником и наставляемым:</w:t>
      </w:r>
    </w:p>
    <w:p w:rsidR="00175892" w:rsidRPr="007E37D6" w:rsidRDefault="00175892" w:rsidP="00175892">
      <w:pPr>
        <w:pStyle w:val="a3"/>
        <w:numPr>
          <w:ilvl w:val="0"/>
          <w:numId w:val="3"/>
        </w:numPr>
        <w:spacing w:after="0"/>
        <w:jc w:val="both"/>
        <w:rPr>
          <w:rFonts w:ascii="Times New Roman" w:hAnsi="Times New Roman" w:cs="Times New Roman"/>
          <w:bCs/>
          <w:sz w:val="28"/>
          <w:szCs w:val="28"/>
        </w:rPr>
      </w:pPr>
      <w:r w:rsidRPr="007E37D6">
        <w:rPr>
          <w:rFonts w:ascii="Times New Roman" w:hAnsi="Times New Roman" w:cs="Times New Roman"/>
          <w:bCs/>
          <w:sz w:val="28"/>
          <w:szCs w:val="28"/>
        </w:rPr>
        <w:t xml:space="preserve">Субъектно-объектные отношения. </w:t>
      </w:r>
    </w:p>
    <w:p w:rsidR="00175892" w:rsidRPr="007E37D6" w:rsidRDefault="00175892" w:rsidP="00175892">
      <w:pPr>
        <w:spacing w:after="0"/>
        <w:jc w:val="both"/>
        <w:rPr>
          <w:rFonts w:ascii="Times New Roman" w:hAnsi="Times New Roman" w:cs="Times New Roman"/>
          <w:bCs/>
          <w:sz w:val="28"/>
          <w:szCs w:val="28"/>
        </w:rPr>
      </w:pPr>
      <w:r w:rsidRPr="007E37D6">
        <w:rPr>
          <w:rFonts w:ascii="Times New Roman" w:hAnsi="Times New Roman" w:cs="Times New Roman"/>
          <w:bCs/>
          <w:sz w:val="28"/>
          <w:szCs w:val="28"/>
        </w:rPr>
        <w:t>В роли субъекта выступает наставник, а в роли объекта - наставляемый</w:t>
      </w:r>
    </w:p>
    <w:p w:rsidR="00175892" w:rsidRPr="007E37D6" w:rsidRDefault="00175892" w:rsidP="00175892">
      <w:pPr>
        <w:spacing w:after="0"/>
        <w:jc w:val="both"/>
        <w:rPr>
          <w:rFonts w:ascii="Times New Roman" w:hAnsi="Times New Roman" w:cs="Times New Roman"/>
          <w:bCs/>
          <w:sz w:val="28"/>
          <w:szCs w:val="28"/>
        </w:rPr>
      </w:pPr>
      <w:r w:rsidRPr="007E37D6">
        <w:rPr>
          <w:rFonts w:ascii="Times New Roman" w:hAnsi="Times New Roman" w:cs="Times New Roman"/>
          <w:bCs/>
          <w:sz w:val="28"/>
          <w:szCs w:val="28"/>
        </w:rPr>
        <w:t xml:space="preserve">Субъекта педагогической деятельности характеризуют целеполагание, активность, педагогическое самосознание, адекватность самооценки и уровня притязаний и т. д. </w:t>
      </w:r>
    </w:p>
    <w:p w:rsidR="00175892" w:rsidRPr="007E37D6" w:rsidRDefault="00175892" w:rsidP="00175892">
      <w:pPr>
        <w:spacing w:after="0"/>
        <w:jc w:val="both"/>
        <w:rPr>
          <w:rFonts w:ascii="Times New Roman" w:hAnsi="Times New Roman" w:cs="Times New Roman"/>
          <w:bCs/>
          <w:sz w:val="28"/>
          <w:szCs w:val="28"/>
        </w:rPr>
      </w:pPr>
      <w:r w:rsidRPr="007E37D6">
        <w:rPr>
          <w:rFonts w:ascii="Times New Roman" w:hAnsi="Times New Roman" w:cs="Times New Roman"/>
          <w:bCs/>
          <w:sz w:val="28"/>
          <w:szCs w:val="28"/>
        </w:rPr>
        <w:t>В этой ситуации наставляемый выступает как исполнитель требований и задач, поставленных наставником. При разумном субъектно-объектном взаимодействии накапливается опыт, приобретаются знания, усваивается система действий.</w:t>
      </w:r>
    </w:p>
    <w:p w:rsidR="00175892" w:rsidRPr="007E37D6" w:rsidRDefault="00175892" w:rsidP="00175892">
      <w:pPr>
        <w:ind w:firstLine="709"/>
        <w:jc w:val="both"/>
        <w:rPr>
          <w:sz w:val="28"/>
          <w:szCs w:val="28"/>
        </w:rPr>
      </w:pPr>
      <w:r w:rsidRPr="007E37D6">
        <w:rPr>
          <w:rFonts w:ascii="Times New Roman" w:hAnsi="Times New Roman" w:cs="Times New Roman"/>
          <w:bCs/>
          <w:sz w:val="28"/>
          <w:szCs w:val="28"/>
        </w:rPr>
        <w:t>2. Субъектно-субъектные отношения содействуют развитию  способности к сотрудничеству, инициативности, творческого начала, умения конструктивно решать поставленные задачи. Вся деятельность приобретает личностную значимость для наставляемого, формируются ценные проявления активности и самостоятельности, которые при устойчивом укреплении субъектной позиции становятся его личностными качествами.</w:t>
      </w:r>
    </w:p>
    <w:p w:rsidR="00175892" w:rsidRPr="00E21660" w:rsidRDefault="00175892" w:rsidP="00175892">
      <w:pPr>
        <w:spacing w:after="0"/>
        <w:jc w:val="both"/>
        <w:rPr>
          <w:rFonts w:ascii="Times New Roman" w:hAnsi="Times New Roman" w:cs="Times New Roman"/>
          <w:b/>
          <w:bCs/>
          <w:kern w:val="24"/>
          <w:sz w:val="28"/>
          <w:szCs w:val="28"/>
        </w:rPr>
      </w:pPr>
      <w:r w:rsidRPr="00E21660">
        <w:rPr>
          <w:rFonts w:ascii="Times New Roman" w:hAnsi="Times New Roman" w:cs="Times New Roman"/>
          <w:bCs/>
          <w:iCs/>
          <w:kern w:val="24"/>
          <w:sz w:val="28"/>
          <w:szCs w:val="28"/>
        </w:rPr>
        <w:t xml:space="preserve">В МБОУ «СОШ № 56» имеется достаточно большой опыт работы в </w:t>
      </w:r>
      <w:r w:rsidRPr="00E21660">
        <w:rPr>
          <w:rFonts w:ascii="Times New Roman" w:hAnsi="Times New Roman" w:cs="Times New Roman"/>
          <w:b/>
          <w:bCs/>
          <w:iCs/>
          <w:kern w:val="24"/>
          <w:sz w:val="28"/>
          <w:szCs w:val="28"/>
        </w:rPr>
        <w:t xml:space="preserve">следующих организационных формах взаимодействия </w:t>
      </w:r>
      <w:r w:rsidRPr="00E21660">
        <w:rPr>
          <w:rFonts w:ascii="Times New Roman" w:hAnsi="Times New Roman" w:cs="Times New Roman"/>
          <w:b/>
          <w:bCs/>
          <w:kern w:val="24"/>
          <w:sz w:val="28"/>
          <w:szCs w:val="28"/>
        </w:rPr>
        <w:t>участников образовательных отношений:</w:t>
      </w:r>
    </w:p>
    <w:p w:rsidR="00175892" w:rsidRPr="00CD7435" w:rsidRDefault="00175892" w:rsidP="00175892">
      <w:pPr>
        <w:numPr>
          <w:ilvl w:val="0"/>
          <w:numId w:val="4"/>
        </w:numPr>
        <w:spacing w:after="0"/>
        <w:jc w:val="both"/>
        <w:rPr>
          <w:rFonts w:ascii="Times New Roman" w:hAnsi="Times New Roman" w:cs="Times New Roman"/>
          <w:bCs/>
          <w:color w:val="000000"/>
          <w:kern w:val="24"/>
          <w:sz w:val="28"/>
          <w:szCs w:val="28"/>
        </w:rPr>
      </w:pPr>
      <w:r w:rsidRPr="00CD7435">
        <w:rPr>
          <w:rFonts w:ascii="Times New Roman" w:hAnsi="Times New Roman" w:cs="Times New Roman"/>
          <w:bCs/>
          <w:color w:val="000000"/>
          <w:kern w:val="24"/>
          <w:sz w:val="28"/>
          <w:szCs w:val="28"/>
        </w:rPr>
        <w:t>Конкурсы, соревнования, праздники;</w:t>
      </w:r>
    </w:p>
    <w:p w:rsidR="00175892" w:rsidRPr="00CD7435" w:rsidRDefault="00175892" w:rsidP="00175892">
      <w:pPr>
        <w:numPr>
          <w:ilvl w:val="0"/>
          <w:numId w:val="4"/>
        </w:numPr>
        <w:spacing w:after="0"/>
        <w:jc w:val="both"/>
        <w:rPr>
          <w:rFonts w:ascii="Times New Roman" w:hAnsi="Times New Roman" w:cs="Times New Roman"/>
          <w:bCs/>
          <w:color w:val="000000"/>
          <w:kern w:val="24"/>
          <w:sz w:val="28"/>
          <w:szCs w:val="28"/>
        </w:rPr>
      </w:pPr>
      <w:r w:rsidRPr="00CD7435">
        <w:rPr>
          <w:rFonts w:ascii="Times New Roman" w:hAnsi="Times New Roman" w:cs="Times New Roman"/>
          <w:bCs/>
          <w:color w:val="000000"/>
          <w:kern w:val="24"/>
          <w:sz w:val="28"/>
          <w:szCs w:val="28"/>
        </w:rPr>
        <w:t xml:space="preserve">Предметные недели; </w:t>
      </w:r>
    </w:p>
    <w:p w:rsidR="00175892" w:rsidRPr="00CD7435" w:rsidRDefault="00175892" w:rsidP="00175892">
      <w:pPr>
        <w:numPr>
          <w:ilvl w:val="0"/>
          <w:numId w:val="4"/>
        </w:numPr>
        <w:spacing w:after="0"/>
        <w:jc w:val="both"/>
        <w:rPr>
          <w:rFonts w:ascii="Times New Roman" w:hAnsi="Times New Roman" w:cs="Times New Roman"/>
          <w:bCs/>
          <w:color w:val="000000"/>
          <w:kern w:val="24"/>
          <w:sz w:val="28"/>
          <w:szCs w:val="28"/>
        </w:rPr>
      </w:pPr>
      <w:r w:rsidRPr="00CD7435">
        <w:rPr>
          <w:rFonts w:ascii="Times New Roman" w:hAnsi="Times New Roman" w:cs="Times New Roman"/>
          <w:bCs/>
          <w:color w:val="000000"/>
          <w:kern w:val="24"/>
          <w:sz w:val="28"/>
          <w:szCs w:val="28"/>
        </w:rPr>
        <w:t>Проектная работа;</w:t>
      </w:r>
    </w:p>
    <w:p w:rsidR="00175892" w:rsidRPr="00CD7435" w:rsidRDefault="00175892" w:rsidP="00175892">
      <w:pPr>
        <w:numPr>
          <w:ilvl w:val="0"/>
          <w:numId w:val="4"/>
        </w:numPr>
        <w:spacing w:after="0"/>
        <w:jc w:val="both"/>
        <w:rPr>
          <w:rFonts w:ascii="Times New Roman" w:hAnsi="Times New Roman" w:cs="Times New Roman"/>
          <w:bCs/>
          <w:color w:val="000000"/>
          <w:kern w:val="24"/>
          <w:sz w:val="28"/>
          <w:szCs w:val="28"/>
        </w:rPr>
      </w:pPr>
      <w:r w:rsidRPr="00CD7435">
        <w:rPr>
          <w:rFonts w:ascii="Times New Roman" w:hAnsi="Times New Roman" w:cs="Times New Roman"/>
          <w:bCs/>
          <w:color w:val="000000"/>
          <w:kern w:val="24"/>
          <w:sz w:val="28"/>
          <w:szCs w:val="28"/>
        </w:rPr>
        <w:t>Кружки, секции;</w:t>
      </w:r>
    </w:p>
    <w:p w:rsidR="00175892" w:rsidRPr="00CD7435" w:rsidRDefault="00175892" w:rsidP="00175892">
      <w:pPr>
        <w:numPr>
          <w:ilvl w:val="0"/>
          <w:numId w:val="4"/>
        </w:numPr>
        <w:spacing w:after="0"/>
        <w:jc w:val="both"/>
        <w:rPr>
          <w:rFonts w:ascii="Times New Roman" w:hAnsi="Times New Roman" w:cs="Times New Roman"/>
          <w:bCs/>
          <w:color w:val="000000"/>
          <w:kern w:val="24"/>
          <w:sz w:val="28"/>
          <w:szCs w:val="28"/>
        </w:rPr>
      </w:pPr>
      <w:r w:rsidRPr="00CD7435">
        <w:rPr>
          <w:rFonts w:ascii="Times New Roman" w:hAnsi="Times New Roman" w:cs="Times New Roman"/>
          <w:bCs/>
          <w:color w:val="000000"/>
          <w:kern w:val="24"/>
          <w:sz w:val="28"/>
          <w:szCs w:val="28"/>
        </w:rPr>
        <w:t>Классные часы;</w:t>
      </w:r>
    </w:p>
    <w:p w:rsidR="00175892" w:rsidRPr="00CD7435" w:rsidRDefault="00175892" w:rsidP="00175892">
      <w:pPr>
        <w:numPr>
          <w:ilvl w:val="0"/>
          <w:numId w:val="4"/>
        </w:numPr>
        <w:spacing w:after="0"/>
        <w:jc w:val="both"/>
        <w:rPr>
          <w:rFonts w:ascii="Times New Roman" w:hAnsi="Times New Roman" w:cs="Times New Roman"/>
          <w:bCs/>
          <w:color w:val="000000"/>
          <w:kern w:val="24"/>
          <w:sz w:val="28"/>
          <w:szCs w:val="28"/>
        </w:rPr>
      </w:pPr>
      <w:r w:rsidRPr="00CD7435">
        <w:rPr>
          <w:rFonts w:ascii="Times New Roman" w:hAnsi="Times New Roman" w:cs="Times New Roman"/>
          <w:bCs/>
          <w:color w:val="000000"/>
          <w:kern w:val="24"/>
          <w:sz w:val="28"/>
          <w:szCs w:val="28"/>
        </w:rPr>
        <w:t>Фестивали детского и юношеского творчества «Созвездие талантов»</w:t>
      </w:r>
    </w:p>
    <w:p w:rsidR="00175892" w:rsidRPr="00CD7435" w:rsidRDefault="00175892" w:rsidP="00175892">
      <w:pPr>
        <w:numPr>
          <w:ilvl w:val="0"/>
          <w:numId w:val="4"/>
        </w:numPr>
        <w:spacing w:after="0"/>
        <w:jc w:val="both"/>
        <w:rPr>
          <w:rFonts w:ascii="Times New Roman" w:hAnsi="Times New Roman" w:cs="Times New Roman"/>
          <w:bCs/>
          <w:color w:val="000000"/>
          <w:kern w:val="24"/>
          <w:sz w:val="28"/>
          <w:szCs w:val="28"/>
        </w:rPr>
      </w:pPr>
      <w:r w:rsidRPr="00CD7435">
        <w:rPr>
          <w:rFonts w:ascii="Times New Roman" w:hAnsi="Times New Roman" w:cs="Times New Roman"/>
          <w:bCs/>
          <w:color w:val="000000"/>
          <w:kern w:val="24"/>
          <w:sz w:val="28"/>
          <w:szCs w:val="28"/>
        </w:rPr>
        <w:t>Экскурсии, совместные поездки;</w:t>
      </w:r>
    </w:p>
    <w:p w:rsidR="00175892" w:rsidRPr="00CD7435" w:rsidRDefault="00175892" w:rsidP="00175892">
      <w:pPr>
        <w:numPr>
          <w:ilvl w:val="0"/>
          <w:numId w:val="4"/>
        </w:numPr>
        <w:spacing w:after="0"/>
        <w:jc w:val="both"/>
        <w:rPr>
          <w:rFonts w:ascii="Times New Roman" w:hAnsi="Times New Roman" w:cs="Times New Roman"/>
          <w:bCs/>
          <w:color w:val="000000"/>
          <w:kern w:val="24"/>
          <w:sz w:val="28"/>
          <w:szCs w:val="28"/>
        </w:rPr>
      </w:pPr>
      <w:r w:rsidRPr="00CD7435">
        <w:rPr>
          <w:rFonts w:ascii="Times New Roman" w:hAnsi="Times New Roman" w:cs="Times New Roman"/>
          <w:bCs/>
          <w:color w:val="000000"/>
          <w:kern w:val="24"/>
          <w:sz w:val="28"/>
          <w:szCs w:val="28"/>
        </w:rPr>
        <w:t>Оформление школы к праздникам и памятным датам;</w:t>
      </w:r>
    </w:p>
    <w:p w:rsidR="001A6D29" w:rsidRDefault="00175892" w:rsidP="00175892">
      <w:pPr>
        <w:spacing w:after="0"/>
        <w:ind w:firstLine="502"/>
        <w:rPr>
          <w:rFonts w:ascii="Times New Roman" w:hAnsi="Times New Roman" w:cs="Times New Roman"/>
        </w:rPr>
      </w:pPr>
      <w:r w:rsidRPr="00CD7435">
        <w:rPr>
          <w:rFonts w:ascii="Times New Roman" w:hAnsi="Times New Roman" w:cs="Times New Roman"/>
          <w:bCs/>
          <w:color w:val="000000"/>
          <w:kern w:val="24"/>
          <w:sz w:val="28"/>
          <w:szCs w:val="28"/>
        </w:rPr>
        <w:t>Мастер-классы</w:t>
      </w:r>
    </w:p>
    <w:p w:rsidR="00CD00BF" w:rsidRPr="00E21660" w:rsidRDefault="00CD00BF" w:rsidP="00CD00BF">
      <w:pPr>
        <w:spacing w:after="0"/>
        <w:rPr>
          <w:rFonts w:ascii="Times New Roman" w:hAnsi="Times New Roman" w:cs="Times New Roman"/>
          <w:b/>
          <w:bCs/>
          <w:sz w:val="28"/>
          <w:szCs w:val="28"/>
        </w:rPr>
      </w:pPr>
      <w:r w:rsidRPr="00E21660">
        <w:rPr>
          <w:rFonts w:ascii="Times New Roman" w:hAnsi="Times New Roman" w:cs="Times New Roman"/>
          <w:b/>
          <w:bCs/>
          <w:sz w:val="28"/>
          <w:szCs w:val="28"/>
        </w:rPr>
        <w:t>Каждая из форм взаимодействия реализуется через разные модели наставничества:</w:t>
      </w:r>
    </w:p>
    <w:p w:rsidR="00CD00BF" w:rsidRPr="00882DC0" w:rsidRDefault="00CD00BF" w:rsidP="00CD00BF">
      <w:pPr>
        <w:numPr>
          <w:ilvl w:val="0"/>
          <w:numId w:val="5"/>
        </w:numPr>
        <w:spacing w:after="0"/>
        <w:jc w:val="both"/>
        <w:rPr>
          <w:rFonts w:ascii="Times New Roman" w:hAnsi="Times New Roman" w:cs="Times New Roman"/>
          <w:bCs/>
          <w:sz w:val="28"/>
          <w:szCs w:val="28"/>
        </w:rPr>
      </w:pPr>
      <w:r w:rsidRPr="00882DC0">
        <w:rPr>
          <w:rFonts w:ascii="Times New Roman" w:hAnsi="Times New Roman" w:cs="Times New Roman"/>
          <w:bCs/>
          <w:sz w:val="28"/>
          <w:szCs w:val="28"/>
        </w:rPr>
        <w:t>Традиционная модель</w:t>
      </w:r>
    </w:p>
    <w:p w:rsidR="00CD00BF" w:rsidRPr="00882DC0" w:rsidRDefault="00CD00BF" w:rsidP="00CD00BF">
      <w:pPr>
        <w:numPr>
          <w:ilvl w:val="0"/>
          <w:numId w:val="5"/>
        </w:numPr>
        <w:spacing w:after="0"/>
        <w:jc w:val="both"/>
        <w:rPr>
          <w:rFonts w:ascii="Times New Roman" w:hAnsi="Times New Roman" w:cs="Times New Roman"/>
          <w:bCs/>
          <w:sz w:val="28"/>
          <w:szCs w:val="28"/>
        </w:rPr>
      </w:pPr>
      <w:r w:rsidRPr="00882DC0">
        <w:rPr>
          <w:rFonts w:ascii="Times New Roman" w:hAnsi="Times New Roman" w:cs="Times New Roman"/>
          <w:bCs/>
          <w:sz w:val="28"/>
          <w:szCs w:val="28"/>
        </w:rPr>
        <w:t>Групповое наставничество</w:t>
      </w:r>
    </w:p>
    <w:p w:rsidR="00CD00BF" w:rsidRPr="00882DC0" w:rsidRDefault="00CD00BF" w:rsidP="00CD00BF">
      <w:pPr>
        <w:numPr>
          <w:ilvl w:val="0"/>
          <w:numId w:val="5"/>
        </w:numPr>
        <w:spacing w:after="0"/>
        <w:jc w:val="both"/>
        <w:rPr>
          <w:rFonts w:ascii="Times New Roman" w:hAnsi="Times New Roman" w:cs="Times New Roman"/>
          <w:bCs/>
          <w:sz w:val="28"/>
          <w:szCs w:val="28"/>
        </w:rPr>
      </w:pPr>
      <w:r w:rsidRPr="00882DC0">
        <w:rPr>
          <w:rFonts w:ascii="Times New Roman" w:hAnsi="Times New Roman" w:cs="Times New Roman"/>
          <w:bCs/>
          <w:sz w:val="28"/>
          <w:szCs w:val="28"/>
        </w:rPr>
        <w:t>Индивидуальное наставничество</w:t>
      </w:r>
    </w:p>
    <w:p w:rsidR="00CD00BF" w:rsidRPr="00882DC0" w:rsidRDefault="00CD00BF" w:rsidP="00CD00BF">
      <w:pPr>
        <w:numPr>
          <w:ilvl w:val="0"/>
          <w:numId w:val="5"/>
        </w:numPr>
        <w:spacing w:after="0"/>
        <w:jc w:val="both"/>
        <w:rPr>
          <w:rFonts w:ascii="Times New Roman" w:hAnsi="Times New Roman" w:cs="Times New Roman"/>
          <w:bCs/>
          <w:sz w:val="28"/>
          <w:szCs w:val="28"/>
        </w:rPr>
      </w:pPr>
      <w:r w:rsidRPr="00882DC0">
        <w:rPr>
          <w:rFonts w:ascii="Times New Roman" w:hAnsi="Times New Roman" w:cs="Times New Roman"/>
          <w:bCs/>
          <w:sz w:val="28"/>
          <w:szCs w:val="28"/>
        </w:rPr>
        <w:t>Взаимное наставничество</w:t>
      </w:r>
    </w:p>
    <w:p w:rsidR="00CD00BF" w:rsidRPr="00882DC0" w:rsidRDefault="00CD00BF" w:rsidP="00CD00BF">
      <w:pPr>
        <w:numPr>
          <w:ilvl w:val="0"/>
          <w:numId w:val="5"/>
        </w:numPr>
        <w:spacing w:after="0"/>
        <w:jc w:val="both"/>
        <w:rPr>
          <w:rFonts w:ascii="Times New Roman" w:hAnsi="Times New Roman" w:cs="Times New Roman"/>
          <w:bCs/>
          <w:sz w:val="28"/>
          <w:szCs w:val="28"/>
        </w:rPr>
      </w:pPr>
      <w:r w:rsidRPr="00882DC0">
        <w:rPr>
          <w:rFonts w:ascii="Times New Roman" w:hAnsi="Times New Roman" w:cs="Times New Roman"/>
          <w:bCs/>
          <w:sz w:val="28"/>
          <w:szCs w:val="28"/>
        </w:rPr>
        <w:t>Скоростное наставничество</w:t>
      </w:r>
    </w:p>
    <w:p w:rsidR="00CD00BF" w:rsidRPr="00882DC0" w:rsidRDefault="00CD00BF" w:rsidP="00CD00BF">
      <w:pPr>
        <w:numPr>
          <w:ilvl w:val="0"/>
          <w:numId w:val="5"/>
        </w:numPr>
        <w:spacing w:after="0"/>
        <w:jc w:val="both"/>
        <w:rPr>
          <w:rFonts w:ascii="Times New Roman" w:hAnsi="Times New Roman" w:cs="Times New Roman"/>
          <w:bCs/>
          <w:sz w:val="28"/>
          <w:szCs w:val="28"/>
        </w:rPr>
      </w:pPr>
      <w:r w:rsidRPr="00882DC0">
        <w:rPr>
          <w:rFonts w:ascii="Times New Roman" w:hAnsi="Times New Roman" w:cs="Times New Roman"/>
          <w:bCs/>
          <w:sz w:val="28"/>
          <w:szCs w:val="28"/>
        </w:rPr>
        <w:t>Флэш-наставничество</w:t>
      </w:r>
    </w:p>
    <w:p w:rsidR="00CD00BF" w:rsidRPr="00882DC0" w:rsidRDefault="00CD00BF" w:rsidP="00CD00BF">
      <w:pPr>
        <w:numPr>
          <w:ilvl w:val="0"/>
          <w:numId w:val="5"/>
        </w:numPr>
        <w:spacing w:after="0"/>
        <w:jc w:val="both"/>
        <w:rPr>
          <w:rFonts w:ascii="Times New Roman" w:hAnsi="Times New Roman" w:cs="Times New Roman"/>
          <w:bCs/>
          <w:sz w:val="28"/>
          <w:szCs w:val="28"/>
        </w:rPr>
      </w:pPr>
      <w:r w:rsidRPr="00882DC0">
        <w:rPr>
          <w:rFonts w:ascii="Times New Roman" w:hAnsi="Times New Roman" w:cs="Times New Roman"/>
          <w:bCs/>
          <w:sz w:val="28"/>
          <w:szCs w:val="28"/>
        </w:rPr>
        <w:lastRenderedPageBreak/>
        <w:t>Саморегулируемое наставничество</w:t>
      </w:r>
    </w:p>
    <w:p w:rsidR="00CD00BF" w:rsidRPr="00882DC0" w:rsidRDefault="00CD00BF" w:rsidP="00CD00BF">
      <w:pPr>
        <w:numPr>
          <w:ilvl w:val="0"/>
          <w:numId w:val="5"/>
        </w:numPr>
        <w:spacing w:after="0"/>
        <w:jc w:val="both"/>
        <w:rPr>
          <w:rFonts w:ascii="Times New Roman" w:hAnsi="Times New Roman" w:cs="Times New Roman"/>
          <w:bCs/>
          <w:sz w:val="28"/>
          <w:szCs w:val="28"/>
        </w:rPr>
      </w:pPr>
      <w:r w:rsidRPr="00882DC0">
        <w:rPr>
          <w:rFonts w:ascii="Times New Roman" w:hAnsi="Times New Roman" w:cs="Times New Roman"/>
          <w:bCs/>
          <w:sz w:val="28"/>
          <w:szCs w:val="28"/>
        </w:rPr>
        <w:t>Реверсивное наставничество</w:t>
      </w:r>
    </w:p>
    <w:p w:rsidR="00CD00BF" w:rsidRPr="00882DC0" w:rsidRDefault="00CD00BF" w:rsidP="00CD00BF">
      <w:pPr>
        <w:numPr>
          <w:ilvl w:val="0"/>
          <w:numId w:val="5"/>
        </w:numPr>
        <w:spacing w:after="0"/>
        <w:jc w:val="both"/>
        <w:rPr>
          <w:rFonts w:ascii="Times New Roman" w:hAnsi="Times New Roman" w:cs="Times New Roman"/>
          <w:bCs/>
          <w:sz w:val="28"/>
          <w:szCs w:val="28"/>
        </w:rPr>
      </w:pPr>
      <w:r w:rsidRPr="00882DC0">
        <w:rPr>
          <w:rFonts w:ascii="Times New Roman" w:hAnsi="Times New Roman" w:cs="Times New Roman"/>
          <w:bCs/>
          <w:sz w:val="28"/>
          <w:szCs w:val="28"/>
        </w:rPr>
        <w:t>Командное наставничество</w:t>
      </w:r>
    </w:p>
    <w:p w:rsidR="00E21660" w:rsidRPr="00D9256E" w:rsidRDefault="00CD00BF" w:rsidP="00D9256E">
      <w:pPr>
        <w:numPr>
          <w:ilvl w:val="0"/>
          <w:numId w:val="5"/>
        </w:numPr>
        <w:spacing w:after="0"/>
        <w:jc w:val="both"/>
        <w:rPr>
          <w:rFonts w:ascii="Times New Roman" w:hAnsi="Times New Roman" w:cs="Times New Roman"/>
          <w:bCs/>
          <w:sz w:val="28"/>
          <w:szCs w:val="28"/>
        </w:rPr>
      </w:pPr>
      <w:r w:rsidRPr="00882DC0">
        <w:rPr>
          <w:rFonts w:ascii="Times New Roman" w:hAnsi="Times New Roman" w:cs="Times New Roman"/>
          <w:bCs/>
          <w:sz w:val="28"/>
          <w:szCs w:val="28"/>
        </w:rPr>
        <w:t>Онлайн наставничество</w:t>
      </w:r>
    </w:p>
    <w:p w:rsidR="00E21660" w:rsidRPr="00E21660" w:rsidRDefault="00E21660" w:rsidP="00E21660">
      <w:pPr>
        <w:spacing w:after="0"/>
        <w:jc w:val="both"/>
        <w:rPr>
          <w:rFonts w:ascii="Times New Roman" w:hAnsi="Times New Roman" w:cs="Times New Roman"/>
          <w:bCs/>
          <w:sz w:val="28"/>
          <w:szCs w:val="28"/>
        </w:rPr>
      </w:pPr>
      <w:r w:rsidRPr="00E21660">
        <w:rPr>
          <w:rFonts w:ascii="Times New Roman" w:hAnsi="Times New Roman" w:cs="Times New Roman"/>
          <w:b/>
          <w:bCs/>
          <w:sz w:val="28"/>
          <w:szCs w:val="28"/>
        </w:rPr>
        <w:t>Традиционная модель (индивидуальная форма)</w:t>
      </w:r>
      <w:r w:rsidRPr="00E21660">
        <w:rPr>
          <w:rFonts w:ascii="Times New Roman" w:hAnsi="Times New Roman" w:cs="Times New Roman"/>
          <w:bCs/>
          <w:sz w:val="28"/>
          <w:szCs w:val="28"/>
        </w:rPr>
        <w:t xml:space="preserve"> - предполагает персонифицированное сопровождение наставником сопровождаемого, с учетом индивидуальных профессиональных дефицитов и других индивидуальных особенностей последнего. </w:t>
      </w:r>
    </w:p>
    <w:p w:rsidR="00E21660" w:rsidRPr="00D9256E" w:rsidRDefault="00E21660" w:rsidP="00D9256E">
      <w:pPr>
        <w:spacing w:after="0"/>
        <w:jc w:val="both"/>
        <w:rPr>
          <w:rFonts w:ascii="Times New Roman" w:hAnsi="Times New Roman" w:cs="Times New Roman"/>
          <w:bCs/>
          <w:sz w:val="28"/>
          <w:szCs w:val="28"/>
        </w:rPr>
      </w:pPr>
      <w:r w:rsidRPr="00E21660">
        <w:rPr>
          <w:rFonts w:ascii="Times New Roman" w:hAnsi="Times New Roman" w:cs="Times New Roman"/>
          <w:bCs/>
          <w:sz w:val="28"/>
          <w:szCs w:val="28"/>
        </w:rPr>
        <w:t xml:space="preserve">Как правило, между наставником и подопечным устанавливаются тесные личные отношения, которые помогают обеспечить заинтересованный индивидуальный подход к сотруднику, создавая комфортную обстановку для его развития.  Наставник может оперативно реагировать на отклонения в ходе запланированной совместной деятельности, поощрять достижения начинающего педагога.  Практика показывает, что программы развития молодых педагогов (например, «школа молодого педагога») в сочетании с наставничеством позволяют более полно раскрыть их способности и остаться работать в ОО. </w:t>
      </w:r>
    </w:p>
    <w:p w:rsidR="00E21660" w:rsidRPr="00D9256E" w:rsidRDefault="00E21660" w:rsidP="00D9256E">
      <w:pPr>
        <w:spacing w:after="0"/>
        <w:jc w:val="both"/>
        <w:rPr>
          <w:rFonts w:ascii="Times New Roman" w:hAnsi="Times New Roman" w:cs="Times New Roman"/>
          <w:bCs/>
          <w:sz w:val="28"/>
          <w:szCs w:val="28"/>
        </w:rPr>
      </w:pPr>
      <w:r w:rsidRPr="00E21660">
        <w:rPr>
          <w:rFonts w:ascii="Times New Roman" w:hAnsi="Times New Roman" w:cs="Times New Roman"/>
          <w:b/>
          <w:bCs/>
          <w:sz w:val="28"/>
          <w:szCs w:val="28"/>
        </w:rPr>
        <w:t>Реверсивное наставничество</w:t>
      </w:r>
      <w:r w:rsidRPr="00E21660">
        <w:rPr>
          <w:rFonts w:ascii="Times New Roman" w:hAnsi="Times New Roman" w:cs="Times New Roman"/>
          <w:bCs/>
          <w:sz w:val="28"/>
          <w:szCs w:val="28"/>
        </w:rPr>
        <w:t xml:space="preserve"> (ReverseMentoring) – подобно традиционному наставничеству, эта модель предполагает взаимодействие между двумя педагогами. Но при этом опытный, высококвалифицированный профессионал, старший по возрасту, опыту или позиции, становится подопечным младшего по этим параметрам педагога, который считается его наставником по вопросам новых тенденций, технологий и т.д</w:t>
      </w:r>
      <w:r w:rsidR="00E74004">
        <w:rPr>
          <w:rFonts w:ascii="Times New Roman" w:hAnsi="Times New Roman" w:cs="Times New Roman"/>
          <w:bCs/>
          <w:sz w:val="28"/>
          <w:szCs w:val="28"/>
        </w:rPr>
        <w:t>.</w:t>
      </w:r>
    </w:p>
    <w:p w:rsidR="00E21660" w:rsidRPr="00D9256E" w:rsidRDefault="00E21660" w:rsidP="00D9256E">
      <w:pPr>
        <w:spacing w:after="0"/>
        <w:jc w:val="both"/>
        <w:rPr>
          <w:rFonts w:ascii="Times New Roman" w:hAnsi="Times New Roman" w:cs="Times New Roman"/>
          <w:bCs/>
          <w:sz w:val="28"/>
          <w:szCs w:val="28"/>
        </w:rPr>
      </w:pPr>
      <w:r w:rsidRPr="00E21660">
        <w:rPr>
          <w:rFonts w:ascii="Times New Roman" w:hAnsi="Times New Roman" w:cs="Times New Roman"/>
          <w:b/>
          <w:bCs/>
          <w:sz w:val="28"/>
          <w:szCs w:val="28"/>
        </w:rPr>
        <w:t>Групповое наставничество</w:t>
      </w:r>
      <w:r w:rsidRPr="00E21660">
        <w:rPr>
          <w:rFonts w:ascii="Times New Roman" w:hAnsi="Times New Roman" w:cs="Times New Roman"/>
          <w:bCs/>
          <w:sz w:val="28"/>
          <w:szCs w:val="28"/>
        </w:rPr>
        <w:t xml:space="preserve"> (GroupMentoring)- сопровождение одним наставником (или командой наставников) группы сопровождаемых, обладающих общим или сходным профессиональным дефицитом. Групповая форма используется в случае, когда в организации не имеется требуемого количества наставников. В такой ситуации можно применять модель, в которой один наставник работает с группой из 2–4–6 подопечных одновременно. Непосредственное общение происходит периодически (один или два раза в месяц).  Однако следует учитывать, что недостаток личного общения может неблагоприятно сказаться на мотивации подопечных и, как следствие, ожидаемых результатах. Поэтому рекомендуется сочетать групповое наставничество с другими его формами.  </w:t>
      </w:r>
    </w:p>
    <w:p w:rsidR="00D9256E" w:rsidRDefault="00E21660" w:rsidP="00D9256E">
      <w:pPr>
        <w:spacing w:after="0"/>
        <w:rPr>
          <w:rFonts w:ascii="Times New Roman" w:hAnsi="Times New Roman" w:cs="Times New Roman"/>
          <w:bCs/>
          <w:sz w:val="28"/>
          <w:szCs w:val="28"/>
        </w:rPr>
      </w:pPr>
      <w:r w:rsidRPr="00E21660">
        <w:rPr>
          <w:rFonts w:ascii="Times New Roman" w:hAnsi="Times New Roman" w:cs="Times New Roman"/>
          <w:b/>
          <w:bCs/>
          <w:sz w:val="28"/>
          <w:szCs w:val="28"/>
        </w:rPr>
        <w:t xml:space="preserve">Взаимное наставничество </w:t>
      </w:r>
      <w:r w:rsidRPr="00E21660">
        <w:rPr>
          <w:rFonts w:ascii="Times New Roman" w:hAnsi="Times New Roman" w:cs="Times New Roman"/>
          <w:bCs/>
          <w:sz w:val="28"/>
          <w:szCs w:val="28"/>
        </w:rPr>
        <w:t xml:space="preserve">(peer) - организация взаимной поддержки сопровождаемых, обладающих разными типами профессиональных дефицитов.  </w:t>
      </w:r>
    </w:p>
    <w:p w:rsidR="00E21660" w:rsidRPr="00D9256E" w:rsidRDefault="00E21660" w:rsidP="00D9256E">
      <w:pPr>
        <w:spacing w:after="0"/>
        <w:rPr>
          <w:rFonts w:ascii="Times New Roman" w:hAnsi="Times New Roman" w:cs="Times New Roman"/>
          <w:bCs/>
          <w:sz w:val="28"/>
          <w:szCs w:val="28"/>
        </w:rPr>
      </w:pPr>
      <w:r w:rsidRPr="00E21660">
        <w:rPr>
          <w:rFonts w:ascii="Times New Roman" w:hAnsi="Times New Roman" w:cs="Times New Roman"/>
          <w:b/>
          <w:bCs/>
          <w:sz w:val="28"/>
          <w:szCs w:val="28"/>
        </w:rPr>
        <w:t>Скоростное наставничество</w:t>
      </w:r>
      <w:r w:rsidRPr="00E21660">
        <w:rPr>
          <w:rFonts w:ascii="Times New Roman" w:hAnsi="Times New Roman" w:cs="Times New Roman"/>
          <w:bCs/>
          <w:sz w:val="28"/>
          <w:szCs w:val="28"/>
        </w:rPr>
        <w:t xml:space="preserve"> (SpeedMentoring) – это однократные встречи сотрудников с наставником более высокого профессионального уровня или заместителем директора (методистом) с целью построения взаимоотношений с другими педагогами, объединенными общими проблемами и интересами.  </w:t>
      </w:r>
      <w:r w:rsidRPr="00E21660">
        <w:rPr>
          <w:rFonts w:ascii="Times New Roman" w:hAnsi="Times New Roman" w:cs="Times New Roman"/>
          <w:bCs/>
          <w:sz w:val="28"/>
          <w:szCs w:val="28"/>
        </w:rPr>
        <w:lastRenderedPageBreak/>
        <w:t xml:space="preserve">Такие встречи помогают формулировать и устанавливать цели индивидуального развития и карьерного роста на основе информации, полученной из авторитетных источников, обменяться мнениями и личным профессиональным опытом, а также наладить отношения наставник – подопечный («равный – равному»).  </w:t>
      </w:r>
    </w:p>
    <w:p w:rsidR="00E21660" w:rsidRPr="00E21660" w:rsidRDefault="00E21660" w:rsidP="00E21660">
      <w:pPr>
        <w:spacing w:after="0"/>
        <w:jc w:val="both"/>
        <w:rPr>
          <w:rFonts w:ascii="Times New Roman" w:hAnsi="Times New Roman" w:cs="Times New Roman"/>
          <w:bCs/>
          <w:sz w:val="28"/>
          <w:szCs w:val="28"/>
        </w:rPr>
      </w:pPr>
      <w:r w:rsidRPr="00E21660">
        <w:rPr>
          <w:rFonts w:ascii="Times New Roman" w:hAnsi="Times New Roman" w:cs="Times New Roman"/>
          <w:b/>
          <w:bCs/>
          <w:sz w:val="28"/>
          <w:szCs w:val="28"/>
        </w:rPr>
        <w:t>Флэш-наставничество</w:t>
      </w:r>
      <w:r w:rsidRPr="00E21660">
        <w:rPr>
          <w:rFonts w:ascii="Times New Roman" w:hAnsi="Times New Roman" w:cs="Times New Roman"/>
          <w:bCs/>
          <w:sz w:val="28"/>
          <w:szCs w:val="28"/>
        </w:rPr>
        <w:t xml:space="preserve"> (FlashMentoring) – это новая концепция наставничества, суть которой состоит в следующем.  Педагоги, желающие выступить в роли наставника, должны участвовать в короткой, не более часа, встрече с потенциальными подопечными, в ходе которой наставники могут поделиться своим опытом по профессиональному развитию и дать некоторые рекомендации.  После этой встречи ее участники решают, хотели бы они продолжить отношения наставничества или нет.  Наставники и подопечные подбираются практически без критериев, причем последние могут запросить резюме нескольких наставников, чтобы сопоставить их качества и возможности.  После того как подопечному назначается наставник, они могут после первой личной встречи принять решение о прекращении отношений. Если обе стороны видят перспективу сотрудничества, они приступают к реализации программы наставничества. </w:t>
      </w:r>
    </w:p>
    <w:p w:rsidR="00E21660" w:rsidRPr="00D9256E" w:rsidRDefault="00E21660" w:rsidP="00D9256E">
      <w:pPr>
        <w:spacing w:after="0"/>
        <w:jc w:val="both"/>
        <w:rPr>
          <w:rFonts w:ascii="Times New Roman" w:hAnsi="Times New Roman" w:cs="Times New Roman"/>
          <w:bCs/>
          <w:sz w:val="28"/>
          <w:szCs w:val="28"/>
        </w:rPr>
      </w:pPr>
      <w:r w:rsidRPr="00E21660">
        <w:rPr>
          <w:rFonts w:ascii="Times New Roman" w:hAnsi="Times New Roman" w:cs="Times New Roman"/>
          <w:b/>
          <w:bCs/>
          <w:sz w:val="28"/>
          <w:szCs w:val="28"/>
        </w:rPr>
        <w:t>Флэш-наставничество</w:t>
      </w:r>
      <w:r w:rsidRPr="00E21660">
        <w:rPr>
          <w:rFonts w:ascii="Times New Roman" w:hAnsi="Times New Roman" w:cs="Times New Roman"/>
          <w:bCs/>
          <w:sz w:val="28"/>
          <w:szCs w:val="28"/>
        </w:rPr>
        <w:t xml:space="preserve"> имеет множество модификаций.  Стандартная сессия флэш-наставничества предполагает одноразовую встречу, лично или с помощью телекоммуникационных технологий, между более опытным (наставник) и менее опытным сотрудником (сопровождаемый, подопечный), которая может продолжаться от нескольких минут до нескольких часов.  Последовательное флэш-наставничество: подопечный работает с двумя и более наставниками, с каждым из которых он имеет серию одноразовых встреч, например, еженедельно в течение месяца.</w:t>
      </w:r>
    </w:p>
    <w:p w:rsidR="00E21660" w:rsidRPr="00E21660" w:rsidRDefault="00E21660" w:rsidP="00E21660">
      <w:pPr>
        <w:spacing w:after="0"/>
        <w:jc w:val="both"/>
        <w:rPr>
          <w:rFonts w:ascii="Times New Roman" w:hAnsi="Times New Roman" w:cs="Times New Roman"/>
          <w:bCs/>
          <w:sz w:val="28"/>
          <w:szCs w:val="28"/>
        </w:rPr>
      </w:pPr>
      <w:r w:rsidRPr="00E21660">
        <w:rPr>
          <w:rFonts w:ascii="Times New Roman" w:hAnsi="Times New Roman" w:cs="Times New Roman"/>
          <w:b/>
          <w:bCs/>
          <w:sz w:val="28"/>
          <w:szCs w:val="28"/>
        </w:rPr>
        <w:t>Саморегулируемое наставничество</w:t>
      </w:r>
      <w:r w:rsidRPr="00E21660">
        <w:rPr>
          <w:rFonts w:ascii="Times New Roman" w:hAnsi="Times New Roman" w:cs="Times New Roman"/>
          <w:bCs/>
          <w:sz w:val="28"/>
          <w:szCs w:val="28"/>
        </w:rPr>
        <w:t xml:space="preserve"> (Self- DirectedMentoring) – состоит в том, что ни наставники, ни их подопечные не подбираются специально, а опытные педагоги добровольно предлагают себя в список наставников.  Очевидным преимуществом этой модели является то, что в этот список попадают только те, кто действительно имеет желание принять эту трудную и ответственную роль.  При этом педагог, нуждающийся в наставнике, может выбирать для себя того, кто, по его мнению, может оказать лучшую помощь и поддержку, более совместим с ним.  Саморегулируемое наставничество может с успехом применяться как один из инструментов профессионального саморазвития педагогов.  Инициатива и ответственность – это признаки того, что наставник готов добровольно прикладывать усилия к развитию подопечного, который, в свою очередь, стимулирует наставника к саморазвитию.  </w:t>
      </w:r>
    </w:p>
    <w:p w:rsidR="00E21660" w:rsidRPr="00E21660" w:rsidRDefault="00E21660" w:rsidP="00E21660">
      <w:pPr>
        <w:spacing w:after="0"/>
        <w:jc w:val="both"/>
        <w:rPr>
          <w:rFonts w:ascii="Times New Roman" w:hAnsi="Times New Roman" w:cs="Times New Roman"/>
          <w:bCs/>
          <w:sz w:val="28"/>
          <w:szCs w:val="28"/>
        </w:rPr>
      </w:pPr>
      <w:r w:rsidRPr="00E21660">
        <w:rPr>
          <w:rFonts w:ascii="Times New Roman" w:hAnsi="Times New Roman" w:cs="Times New Roman"/>
          <w:b/>
          <w:bCs/>
          <w:sz w:val="28"/>
          <w:szCs w:val="28"/>
        </w:rPr>
        <w:t>Командное наставничество</w:t>
      </w:r>
      <w:r w:rsidRPr="00E21660">
        <w:rPr>
          <w:rFonts w:ascii="Times New Roman" w:hAnsi="Times New Roman" w:cs="Times New Roman"/>
          <w:bCs/>
          <w:sz w:val="28"/>
          <w:szCs w:val="28"/>
        </w:rPr>
        <w:t xml:space="preserve"> (TeamMentoring) – помогает в короткие сроки осуществить подготовку ближайших преемников руководителей. Два или </w:t>
      </w:r>
      <w:r w:rsidRPr="00E21660">
        <w:rPr>
          <w:rFonts w:ascii="Times New Roman" w:hAnsi="Times New Roman" w:cs="Times New Roman"/>
          <w:bCs/>
          <w:sz w:val="28"/>
          <w:szCs w:val="28"/>
        </w:rPr>
        <w:lastRenderedPageBreak/>
        <w:t xml:space="preserve">более наставников работают вместе или по отдельности с одним или группой подопечных, чтобы помочь им достичь определенных целей развития, охватывая существенные практические аспекты управленческой деятельности.  Это самая сложная в реализации модель наставничества, но ее применение для решения задач подготовки будущих руководителей может обеспечить лучшие результаты, чем какая-либо другая.  Такую модель можно применить к подготовке руководителей профессиональных объединений. </w:t>
      </w:r>
    </w:p>
    <w:p w:rsidR="00E21660" w:rsidRPr="00E21660" w:rsidRDefault="00E21660" w:rsidP="00E21660">
      <w:pPr>
        <w:spacing w:after="0"/>
        <w:jc w:val="both"/>
        <w:rPr>
          <w:rFonts w:ascii="Times New Roman" w:hAnsi="Times New Roman" w:cs="Times New Roman"/>
          <w:bCs/>
          <w:sz w:val="28"/>
          <w:szCs w:val="28"/>
        </w:rPr>
      </w:pPr>
      <w:r w:rsidRPr="00E21660">
        <w:rPr>
          <w:rFonts w:ascii="Times New Roman" w:hAnsi="Times New Roman" w:cs="Times New Roman"/>
          <w:b/>
          <w:bCs/>
          <w:sz w:val="28"/>
          <w:szCs w:val="28"/>
        </w:rPr>
        <w:t>Краткосрочное или целеполагающее наставничество</w:t>
      </w:r>
      <w:r w:rsidRPr="00E21660">
        <w:rPr>
          <w:rFonts w:ascii="Times New Roman" w:hAnsi="Times New Roman" w:cs="Times New Roman"/>
          <w:bCs/>
          <w:sz w:val="28"/>
          <w:szCs w:val="28"/>
        </w:rPr>
        <w:t xml:space="preserve"> (Short-TermorGoal-OrientedMentoring). Наставник и сопровождаемый встречаются по заранее установленному графику для постановки конкретных целей, ориентированных на определенные краткосрочные результаты. Подопечный должен приложить определенные усилия, чтобы проявить себя в период между встречами и достичь поставленных целей.  Проблема состоит в нехватке личного общения, поэтому данная модель не подходит для новых педагогов, нуждающихся в более тесном взаимодействии с наставником, но может быть с успехом применена, если подопечный уже имеет опыт работы и его профессиональное развитие может быть переведено в область саморазвития.   </w:t>
      </w:r>
    </w:p>
    <w:p w:rsidR="00E21660" w:rsidRPr="00E21660" w:rsidRDefault="00E21660" w:rsidP="00E21660">
      <w:pPr>
        <w:spacing w:after="0"/>
        <w:jc w:val="both"/>
        <w:rPr>
          <w:rFonts w:ascii="Times New Roman" w:hAnsi="Times New Roman" w:cs="Times New Roman"/>
          <w:bCs/>
          <w:sz w:val="28"/>
          <w:szCs w:val="28"/>
        </w:rPr>
      </w:pPr>
      <w:r w:rsidRPr="00E21660">
        <w:rPr>
          <w:rFonts w:ascii="Times New Roman" w:hAnsi="Times New Roman" w:cs="Times New Roman"/>
          <w:b/>
          <w:bCs/>
          <w:sz w:val="28"/>
          <w:szCs w:val="28"/>
        </w:rPr>
        <w:t>Виртуальное наставничество</w:t>
      </w:r>
      <w:r w:rsidRPr="00E21660">
        <w:rPr>
          <w:rFonts w:ascii="Times New Roman" w:hAnsi="Times New Roman" w:cs="Times New Roman"/>
          <w:bCs/>
          <w:sz w:val="28"/>
          <w:szCs w:val="28"/>
        </w:rPr>
        <w:t xml:space="preserve"> (VirtualMentoring) – использование информационно-коммуникационных технологий, таких, как видеоконференции, платформы для дистанционного обучения, развития и оценки талантов, онлайн сервисы социальных сетей и профессиональных сообществ практиков в системе развития персонала. Такая модель может применяться, когда наставник и его подопечный не имеют возможности часто встречаться лично, но, как и для дистанционного обучения, личное общение должно обязательно состояться, чтобы участники процесса смогли общаться без посредничества интернет-технологий. </w:t>
      </w:r>
    </w:p>
    <w:p w:rsidR="00D9256E" w:rsidRDefault="00E21660" w:rsidP="00D9256E">
      <w:pPr>
        <w:spacing w:after="0"/>
        <w:jc w:val="both"/>
        <w:rPr>
          <w:rFonts w:ascii="Times New Roman" w:hAnsi="Times New Roman" w:cs="Times New Roman"/>
          <w:bCs/>
          <w:sz w:val="28"/>
          <w:szCs w:val="28"/>
        </w:rPr>
      </w:pPr>
      <w:r w:rsidRPr="00E21660">
        <w:rPr>
          <w:rFonts w:ascii="Times New Roman" w:hAnsi="Times New Roman" w:cs="Times New Roman"/>
          <w:b/>
          <w:bCs/>
          <w:sz w:val="28"/>
          <w:szCs w:val="28"/>
        </w:rPr>
        <w:t xml:space="preserve">Онлайн </w:t>
      </w:r>
      <w:r w:rsidRPr="00E21660">
        <w:rPr>
          <w:rFonts w:ascii="Times New Roman" w:hAnsi="Times New Roman" w:cs="Times New Roman"/>
          <w:bCs/>
          <w:sz w:val="28"/>
          <w:szCs w:val="28"/>
        </w:rPr>
        <w:t xml:space="preserve">- поддержка сопровождаемых, находящихся в удаленном доступе, с использованием интернет-технологий (социальные сети, скайп, Youtube и т.д.). </w:t>
      </w:r>
    </w:p>
    <w:p w:rsidR="00E21660" w:rsidRPr="00E21660" w:rsidRDefault="00E21660" w:rsidP="00E21660">
      <w:pPr>
        <w:spacing w:after="0"/>
        <w:jc w:val="both"/>
        <w:rPr>
          <w:rFonts w:ascii="Times New Roman" w:hAnsi="Times New Roman" w:cs="Times New Roman"/>
          <w:bCs/>
          <w:sz w:val="28"/>
          <w:szCs w:val="28"/>
        </w:rPr>
      </w:pPr>
      <w:r w:rsidRPr="00E21660">
        <w:rPr>
          <w:rFonts w:ascii="Times New Roman" w:hAnsi="Times New Roman" w:cs="Times New Roman"/>
          <w:b/>
          <w:bCs/>
          <w:sz w:val="28"/>
          <w:szCs w:val="28"/>
        </w:rPr>
        <w:t>Ситуационное наставничество</w:t>
      </w:r>
      <w:r w:rsidRPr="00E21660">
        <w:rPr>
          <w:rFonts w:ascii="Times New Roman" w:hAnsi="Times New Roman" w:cs="Times New Roman"/>
          <w:bCs/>
          <w:sz w:val="28"/>
          <w:szCs w:val="28"/>
        </w:rPr>
        <w:t xml:space="preserve"> (SituationalMentoring) - подразумевает предоставление наставником необходимой помощи всякий раз, когда сопровождаемый педагог нуждается в указаниях и рекомендациях. Роль наставника состоит в том, чтобы обеспечить немедленное реагирование на ту или иную ситуацию, значимую для его подопечного. Вместе с тем, нельзя упускать из виду, что наставник, по определению занимающий более высокое положение, и его подопечный могут испытывать трудности в налаживании взаимоотношений из-за различий в статусе и принадлежности к разным поколениям, если таковые имеются. </w:t>
      </w:r>
    </w:p>
    <w:p w:rsidR="00E21660" w:rsidRPr="00E21660" w:rsidRDefault="00E21660" w:rsidP="00E21660">
      <w:pPr>
        <w:spacing w:after="0"/>
        <w:jc w:val="both"/>
        <w:rPr>
          <w:rFonts w:ascii="Times New Roman" w:hAnsi="Times New Roman" w:cs="Times New Roman"/>
          <w:bCs/>
          <w:sz w:val="28"/>
          <w:szCs w:val="28"/>
        </w:rPr>
      </w:pPr>
      <w:r w:rsidRPr="00E21660">
        <w:rPr>
          <w:rFonts w:ascii="Times New Roman" w:hAnsi="Times New Roman" w:cs="Times New Roman"/>
          <w:b/>
          <w:bCs/>
          <w:sz w:val="28"/>
          <w:szCs w:val="28"/>
        </w:rPr>
        <w:t>Партнерское наставничество</w:t>
      </w:r>
      <w:r w:rsidRPr="00E21660">
        <w:rPr>
          <w:rFonts w:ascii="Times New Roman" w:hAnsi="Times New Roman" w:cs="Times New Roman"/>
          <w:bCs/>
          <w:sz w:val="28"/>
          <w:szCs w:val="28"/>
        </w:rPr>
        <w:t xml:space="preserve"> (PeerMentoring) – оба участника программы наставничества находятся в сходном положении, как в ситуационной модели.  </w:t>
      </w:r>
      <w:r w:rsidRPr="00E21660">
        <w:rPr>
          <w:rFonts w:ascii="Times New Roman" w:hAnsi="Times New Roman" w:cs="Times New Roman"/>
          <w:bCs/>
          <w:sz w:val="28"/>
          <w:szCs w:val="28"/>
        </w:rPr>
        <w:lastRenderedPageBreak/>
        <w:t xml:space="preserve">Эта модель может быть реализована в двух формах.  </w:t>
      </w:r>
      <w:r w:rsidRPr="00E21660">
        <w:rPr>
          <w:rFonts w:ascii="Times New Roman" w:hAnsi="Times New Roman" w:cs="Times New Roman"/>
          <w:b/>
          <w:bCs/>
          <w:sz w:val="28"/>
          <w:szCs w:val="28"/>
        </w:rPr>
        <w:t>Первый вариант:</w:t>
      </w:r>
      <w:r w:rsidRPr="00E21660">
        <w:rPr>
          <w:rFonts w:ascii="Times New Roman" w:hAnsi="Times New Roman" w:cs="Times New Roman"/>
          <w:bCs/>
          <w:sz w:val="28"/>
          <w:szCs w:val="28"/>
        </w:rPr>
        <w:t xml:space="preserve"> друг с другом взаимодействуют пары молодых сотрудников, один из которых уже имеет небольшой опыт работы в данной организации и становится наставником, а другой – выпускник - только приступает к работе (сопровождаемый). Такая модель очень эффективна в плане привлечения и закрепления молодых педагогов в ОО в сочетании с программами повышения квалификации. Однако опыта и компетентности начинающего наставника для более глубокого развития подопечного недостаточно, поэтому необходимо программу наставничества дополнять другими формами. </w:t>
      </w:r>
      <w:r w:rsidRPr="00E21660">
        <w:rPr>
          <w:rFonts w:ascii="Times New Roman" w:hAnsi="Times New Roman" w:cs="Times New Roman"/>
          <w:b/>
          <w:bCs/>
          <w:sz w:val="28"/>
          <w:szCs w:val="28"/>
        </w:rPr>
        <w:t>Второй вариант</w:t>
      </w:r>
      <w:r w:rsidRPr="00E21660">
        <w:rPr>
          <w:rFonts w:ascii="Times New Roman" w:hAnsi="Times New Roman" w:cs="Times New Roman"/>
          <w:bCs/>
          <w:sz w:val="28"/>
          <w:szCs w:val="28"/>
        </w:rPr>
        <w:t xml:space="preserve"> основан на взаимодействии двух сотрудников, занимающих одинаковые позиции, при этом наставником становится тот, кто имеет больший опыт, обладает знаниями или навыками в определенной профессиональной области, которые требуются другому педагогу. </w:t>
      </w:r>
    </w:p>
    <w:p w:rsidR="00E21660" w:rsidRPr="00175892" w:rsidRDefault="00E21660" w:rsidP="00E323F9">
      <w:pPr>
        <w:spacing w:after="0"/>
        <w:jc w:val="both"/>
        <w:rPr>
          <w:rFonts w:ascii="Times New Roman" w:hAnsi="Times New Roman" w:cs="Times New Roman"/>
          <w:b/>
          <w:bCs/>
          <w:sz w:val="28"/>
          <w:szCs w:val="28"/>
        </w:rPr>
      </w:pPr>
      <w:r w:rsidRPr="00175892">
        <w:rPr>
          <w:rFonts w:ascii="Times New Roman" w:hAnsi="Times New Roman" w:cs="Times New Roman"/>
          <w:b/>
          <w:bCs/>
          <w:sz w:val="28"/>
          <w:szCs w:val="28"/>
        </w:rPr>
        <w:t>В основе взаимодействия</w:t>
      </w:r>
      <w:r w:rsidR="00E323F9" w:rsidRPr="00175892">
        <w:rPr>
          <w:rFonts w:ascii="Times New Roman" w:hAnsi="Times New Roman" w:cs="Times New Roman"/>
          <w:b/>
          <w:bCs/>
          <w:sz w:val="28"/>
          <w:szCs w:val="28"/>
        </w:rPr>
        <w:t>соблюдаются</w:t>
      </w:r>
      <w:r w:rsidRPr="00175892">
        <w:rPr>
          <w:rFonts w:ascii="Times New Roman" w:hAnsi="Times New Roman" w:cs="Times New Roman"/>
          <w:b/>
          <w:bCs/>
          <w:sz w:val="28"/>
          <w:szCs w:val="28"/>
        </w:rPr>
        <w:t>принципы</w:t>
      </w:r>
      <w:r w:rsidR="00E323F9" w:rsidRPr="00175892">
        <w:rPr>
          <w:rFonts w:ascii="Times New Roman" w:hAnsi="Times New Roman" w:cs="Times New Roman"/>
          <w:b/>
          <w:bCs/>
          <w:sz w:val="28"/>
          <w:szCs w:val="28"/>
        </w:rPr>
        <w:t xml:space="preserve"> д</w:t>
      </w:r>
      <w:r w:rsidRPr="00175892">
        <w:rPr>
          <w:rFonts w:ascii="Times New Roman" w:hAnsi="Times New Roman" w:cs="Times New Roman"/>
          <w:b/>
          <w:bCs/>
          <w:sz w:val="28"/>
          <w:szCs w:val="28"/>
        </w:rPr>
        <w:t>овери</w:t>
      </w:r>
      <w:r w:rsidR="00E323F9" w:rsidRPr="00175892">
        <w:rPr>
          <w:rFonts w:ascii="Times New Roman" w:hAnsi="Times New Roman" w:cs="Times New Roman"/>
          <w:b/>
          <w:bCs/>
          <w:sz w:val="28"/>
          <w:szCs w:val="28"/>
        </w:rPr>
        <w:t>я</w:t>
      </w:r>
      <w:r w:rsidRPr="00175892">
        <w:rPr>
          <w:rFonts w:ascii="Times New Roman" w:hAnsi="Times New Roman" w:cs="Times New Roman"/>
          <w:b/>
          <w:bCs/>
          <w:sz w:val="28"/>
          <w:szCs w:val="28"/>
        </w:rPr>
        <w:t>, открытост</w:t>
      </w:r>
      <w:r w:rsidR="00E323F9" w:rsidRPr="00175892">
        <w:rPr>
          <w:rFonts w:ascii="Times New Roman" w:hAnsi="Times New Roman" w:cs="Times New Roman"/>
          <w:b/>
          <w:bCs/>
          <w:sz w:val="28"/>
          <w:szCs w:val="28"/>
        </w:rPr>
        <w:t>и</w:t>
      </w:r>
      <w:r w:rsidRPr="00175892">
        <w:rPr>
          <w:rFonts w:ascii="Times New Roman" w:hAnsi="Times New Roman" w:cs="Times New Roman"/>
          <w:b/>
          <w:bCs/>
          <w:sz w:val="28"/>
          <w:szCs w:val="28"/>
        </w:rPr>
        <w:t>, взаимодействи</w:t>
      </w:r>
      <w:r w:rsidR="00E323F9" w:rsidRPr="00175892">
        <w:rPr>
          <w:rFonts w:ascii="Times New Roman" w:hAnsi="Times New Roman" w:cs="Times New Roman"/>
          <w:b/>
          <w:bCs/>
          <w:sz w:val="28"/>
          <w:szCs w:val="28"/>
        </w:rPr>
        <w:t>я</w:t>
      </w:r>
      <w:r w:rsidRPr="00175892">
        <w:rPr>
          <w:rFonts w:ascii="Times New Roman" w:hAnsi="Times New Roman" w:cs="Times New Roman"/>
          <w:b/>
          <w:bCs/>
          <w:sz w:val="28"/>
          <w:szCs w:val="28"/>
        </w:rPr>
        <w:t>, эмпати</w:t>
      </w:r>
      <w:r w:rsidR="00E323F9" w:rsidRPr="00175892">
        <w:rPr>
          <w:rFonts w:ascii="Times New Roman" w:hAnsi="Times New Roman" w:cs="Times New Roman"/>
          <w:b/>
          <w:bCs/>
          <w:sz w:val="28"/>
          <w:szCs w:val="28"/>
        </w:rPr>
        <w:t>и</w:t>
      </w:r>
      <w:r w:rsidR="00175892" w:rsidRPr="00175892">
        <w:rPr>
          <w:rFonts w:ascii="Times New Roman" w:hAnsi="Times New Roman" w:cs="Times New Roman"/>
          <w:b/>
          <w:bCs/>
          <w:sz w:val="28"/>
          <w:szCs w:val="28"/>
        </w:rPr>
        <w:t>.</w:t>
      </w:r>
    </w:p>
    <w:p w:rsidR="00175892" w:rsidRPr="0099654E" w:rsidRDefault="00175892" w:rsidP="00175892">
      <w:pPr>
        <w:spacing w:after="0"/>
        <w:rPr>
          <w:rFonts w:ascii="Times New Roman" w:hAnsi="Times New Roman" w:cs="Times New Roman"/>
          <w:b/>
          <w:bCs/>
          <w:sz w:val="28"/>
          <w:szCs w:val="28"/>
        </w:rPr>
      </w:pPr>
      <w:r w:rsidRPr="0099654E">
        <w:rPr>
          <w:rFonts w:ascii="Times New Roman" w:hAnsi="Times New Roman" w:cs="Times New Roman"/>
          <w:b/>
          <w:bCs/>
          <w:sz w:val="28"/>
          <w:szCs w:val="28"/>
        </w:rPr>
        <w:t xml:space="preserve">Доверие </w:t>
      </w:r>
    </w:p>
    <w:p w:rsidR="00175892" w:rsidRPr="00E323F9" w:rsidRDefault="00175892" w:rsidP="00175892">
      <w:pPr>
        <w:spacing w:after="0"/>
        <w:jc w:val="both"/>
        <w:rPr>
          <w:rFonts w:ascii="Times New Roman" w:hAnsi="Times New Roman" w:cs="Times New Roman"/>
          <w:sz w:val="28"/>
          <w:szCs w:val="28"/>
        </w:rPr>
      </w:pPr>
      <w:r w:rsidRPr="00C26409">
        <w:rPr>
          <w:rFonts w:ascii="Times New Roman" w:hAnsi="Times New Roman" w:cs="Times New Roman"/>
          <w:bCs/>
          <w:sz w:val="28"/>
          <w:szCs w:val="28"/>
        </w:rPr>
        <w:t xml:space="preserve">Важнейший принцип взаимодействия в субъект-субъектных отношениях – это доверие. Доверие друг к другу позволяет участникам чувствовать себя комфортно и раскрываться перед друг другом. </w:t>
      </w:r>
    </w:p>
    <w:p w:rsidR="00175892" w:rsidRPr="0099654E" w:rsidRDefault="00175892" w:rsidP="00175892">
      <w:pPr>
        <w:spacing w:after="0"/>
        <w:jc w:val="both"/>
        <w:rPr>
          <w:rFonts w:ascii="Times New Roman" w:hAnsi="Times New Roman" w:cs="Times New Roman"/>
          <w:b/>
          <w:bCs/>
          <w:sz w:val="28"/>
          <w:szCs w:val="28"/>
        </w:rPr>
      </w:pPr>
      <w:r w:rsidRPr="0099654E">
        <w:rPr>
          <w:rFonts w:ascii="Times New Roman" w:hAnsi="Times New Roman" w:cs="Times New Roman"/>
          <w:b/>
          <w:bCs/>
          <w:sz w:val="28"/>
          <w:szCs w:val="28"/>
        </w:rPr>
        <w:t>Открытость и честность</w:t>
      </w:r>
    </w:p>
    <w:p w:rsidR="00175892" w:rsidRDefault="00175892" w:rsidP="00175892">
      <w:pPr>
        <w:spacing w:after="0"/>
        <w:jc w:val="both"/>
        <w:rPr>
          <w:rFonts w:ascii="Times New Roman" w:hAnsi="Times New Roman" w:cs="Times New Roman"/>
          <w:bCs/>
          <w:sz w:val="28"/>
          <w:szCs w:val="28"/>
        </w:rPr>
      </w:pPr>
      <w:r w:rsidRPr="00C26409">
        <w:rPr>
          <w:rFonts w:ascii="Times New Roman" w:hAnsi="Times New Roman" w:cs="Times New Roman"/>
          <w:bCs/>
          <w:sz w:val="28"/>
          <w:szCs w:val="28"/>
        </w:rPr>
        <w:t>Открытость – это способность непредвзятого, без предположений и стереотипов, слушать и понимать точку зрения другого участника. Открытость в отношениях помогает избежать конфликтов и неправильных решений, так как позволяет участникам выслушивать и учитывать мнения друг друга.</w:t>
      </w:r>
    </w:p>
    <w:p w:rsidR="00175892" w:rsidRPr="0099654E" w:rsidRDefault="00175892" w:rsidP="00175892">
      <w:pPr>
        <w:spacing w:after="0"/>
        <w:rPr>
          <w:rFonts w:ascii="Times New Roman" w:hAnsi="Times New Roman" w:cs="Times New Roman"/>
          <w:b/>
          <w:bCs/>
          <w:sz w:val="28"/>
          <w:szCs w:val="28"/>
        </w:rPr>
      </w:pPr>
      <w:r w:rsidRPr="0099654E">
        <w:rPr>
          <w:rFonts w:ascii="Times New Roman" w:hAnsi="Times New Roman" w:cs="Times New Roman"/>
          <w:b/>
          <w:bCs/>
          <w:sz w:val="28"/>
          <w:szCs w:val="28"/>
        </w:rPr>
        <w:t xml:space="preserve">Взаимодействие </w:t>
      </w:r>
    </w:p>
    <w:p w:rsidR="00175892" w:rsidRPr="00C26409" w:rsidRDefault="00175892" w:rsidP="00175892">
      <w:pPr>
        <w:spacing w:after="0"/>
        <w:jc w:val="both"/>
        <w:rPr>
          <w:rFonts w:ascii="Times New Roman" w:hAnsi="Times New Roman" w:cs="Times New Roman"/>
          <w:bCs/>
          <w:sz w:val="28"/>
          <w:szCs w:val="28"/>
        </w:rPr>
      </w:pPr>
      <w:r w:rsidRPr="00C26409">
        <w:rPr>
          <w:rFonts w:ascii="Times New Roman" w:hAnsi="Times New Roman" w:cs="Times New Roman"/>
          <w:bCs/>
          <w:sz w:val="28"/>
          <w:szCs w:val="28"/>
        </w:rPr>
        <w:t>Субъект-субъектные отношения быстро развиваются только в том случае, если участники активно и взаимодейству</w:t>
      </w:r>
      <w:r>
        <w:rPr>
          <w:rFonts w:ascii="Times New Roman" w:hAnsi="Times New Roman" w:cs="Times New Roman"/>
          <w:bCs/>
          <w:sz w:val="28"/>
          <w:szCs w:val="28"/>
        </w:rPr>
        <w:t>я</w:t>
      </w:r>
      <w:r w:rsidRPr="00C26409">
        <w:rPr>
          <w:rFonts w:ascii="Times New Roman" w:hAnsi="Times New Roman" w:cs="Times New Roman"/>
          <w:bCs/>
          <w:sz w:val="28"/>
          <w:szCs w:val="28"/>
        </w:rPr>
        <w:t xml:space="preserve"> работают над достижением общей цели. Взаимодействие может включать в себя обмен знаниями, опытом, идеями, поддержку друг друга и сотрудничество.</w:t>
      </w:r>
    </w:p>
    <w:p w:rsidR="00175892" w:rsidRPr="00C26409" w:rsidRDefault="00175892" w:rsidP="00175892">
      <w:pPr>
        <w:spacing w:after="0"/>
        <w:jc w:val="both"/>
        <w:rPr>
          <w:rFonts w:ascii="Times New Roman" w:hAnsi="Times New Roman" w:cs="Times New Roman"/>
          <w:bCs/>
          <w:sz w:val="28"/>
          <w:szCs w:val="28"/>
        </w:rPr>
      </w:pPr>
      <w:r w:rsidRPr="00C26409">
        <w:rPr>
          <w:rFonts w:ascii="Times New Roman" w:hAnsi="Times New Roman" w:cs="Times New Roman"/>
          <w:bCs/>
          <w:sz w:val="28"/>
          <w:szCs w:val="28"/>
        </w:rPr>
        <w:t>Взаимодействие в команде помогает раскрыть потенциал каждого участника.</w:t>
      </w:r>
    </w:p>
    <w:p w:rsidR="00E21660" w:rsidRPr="00175892" w:rsidRDefault="00175892" w:rsidP="00175892">
      <w:pPr>
        <w:spacing w:after="0"/>
        <w:jc w:val="both"/>
        <w:rPr>
          <w:rFonts w:ascii="Times New Roman" w:hAnsi="Times New Roman" w:cs="Times New Roman"/>
          <w:bCs/>
          <w:sz w:val="28"/>
          <w:szCs w:val="28"/>
        </w:rPr>
      </w:pPr>
      <w:r w:rsidRPr="00175892">
        <w:rPr>
          <w:rFonts w:ascii="Times New Roman" w:hAnsi="Times New Roman" w:cs="Times New Roman"/>
          <w:bCs/>
          <w:sz w:val="28"/>
          <w:szCs w:val="28"/>
        </w:rPr>
        <w:t xml:space="preserve">Открытость в коммуникации позволяет более эффективно работать над достижением общих целей. </w:t>
      </w:r>
    </w:p>
    <w:p w:rsidR="00175892" w:rsidRPr="0099654E" w:rsidRDefault="00175892" w:rsidP="00175892">
      <w:pPr>
        <w:spacing w:after="0"/>
        <w:rPr>
          <w:rFonts w:ascii="Times New Roman" w:hAnsi="Times New Roman" w:cs="Times New Roman"/>
          <w:b/>
          <w:bCs/>
          <w:sz w:val="28"/>
          <w:szCs w:val="28"/>
        </w:rPr>
      </w:pPr>
      <w:r w:rsidRPr="0099654E">
        <w:rPr>
          <w:rFonts w:ascii="Times New Roman" w:hAnsi="Times New Roman" w:cs="Times New Roman"/>
          <w:b/>
          <w:bCs/>
          <w:sz w:val="28"/>
          <w:szCs w:val="28"/>
        </w:rPr>
        <w:t>Эмпатия</w:t>
      </w:r>
    </w:p>
    <w:p w:rsidR="00175892" w:rsidRPr="00175892" w:rsidRDefault="00175892" w:rsidP="00175892">
      <w:pPr>
        <w:spacing w:after="0"/>
        <w:jc w:val="both"/>
        <w:rPr>
          <w:rFonts w:ascii="Times New Roman" w:hAnsi="Times New Roman" w:cs="Times New Roman"/>
          <w:b/>
          <w:bCs/>
          <w:sz w:val="28"/>
          <w:szCs w:val="28"/>
        </w:rPr>
      </w:pPr>
      <w:r w:rsidRPr="00175892">
        <w:rPr>
          <w:rFonts w:ascii="Times New Roman" w:hAnsi="Times New Roman" w:cs="Times New Roman"/>
          <w:bCs/>
          <w:sz w:val="28"/>
          <w:szCs w:val="28"/>
        </w:rPr>
        <w:t>Эмпатия – способность понимать и чувствовать эмоции другого человека. Важно учитывать, что каждый участник взаимодействия уникален, со своими потребностями, ожиданиями и приоритетами. Эмпатия поможет учитывать потребности друг друга и заботиться о качественном взаимодействии.</w:t>
      </w:r>
    </w:p>
    <w:p w:rsidR="00E21660" w:rsidRPr="0099654E" w:rsidRDefault="00E21660" w:rsidP="00E323F9">
      <w:pPr>
        <w:spacing w:after="0"/>
        <w:jc w:val="both"/>
        <w:rPr>
          <w:rFonts w:ascii="Times New Roman" w:hAnsi="Times New Roman" w:cs="Times New Roman"/>
          <w:bCs/>
          <w:sz w:val="28"/>
          <w:szCs w:val="28"/>
        </w:rPr>
      </w:pPr>
    </w:p>
    <w:p w:rsidR="00E80ABA" w:rsidRDefault="00E80ABA" w:rsidP="00E80ABA">
      <w:pPr>
        <w:pStyle w:val="a5"/>
        <w:jc w:val="both"/>
        <w:rPr>
          <w:rFonts w:ascii="Times New Roman" w:hAnsi="Times New Roman" w:cs="Times New Roman"/>
          <w:sz w:val="28"/>
          <w:szCs w:val="28"/>
        </w:rPr>
      </w:pPr>
      <w:r w:rsidRPr="00E80ABA">
        <w:rPr>
          <w:rFonts w:ascii="Times New Roman" w:hAnsi="Times New Roman" w:cs="Times New Roman"/>
          <w:sz w:val="28"/>
          <w:szCs w:val="28"/>
        </w:rPr>
        <w:t>Реализация целевой модели наставничества осуществляется в течение календарного года.</w:t>
      </w:r>
    </w:p>
    <w:p w:rsidR="00E80ABA" w:rsidRPr="00E80ABA" w:rsidRDefault="00E80ABA" w:rsidP="00E80ABA">
      <w:pPr>
        <w:pStyle w:val="a5"/>
        <w:jc w:val="both"/>
        <w:rPr>
          <w:rFonts w:ascii="Times New Roman" w:hAnsi="Times New Roman" w:cs="Times New Roman"/>
          <w:sz w:val="28"/>
          <w:szCs w:val="28"/>
        </w:rPr>
      </w:pPr>
    </w:p>
    <w:p w:rsidR="00E80ABA" w:rsidRPr="00E80ABA" w:rsidRDefault="00E80ABA" w:rsidP="00E80ABA">
      <w:pPr>
        <w:pStyle w:val="a5"/>
        <w:jc w:val="both"/>
        <w:rPr>
          <w:rFonts w:ascii="Times New Roman" w:hAnsi="Times New Roman" w:cs="Times New Roman"/>
          <w:b/>
          <w:sz w:val="28"/>
          <w:szCs w:val="28"/>
        </w:rPr>
      </w:pPr>
      <w:r w:rsidRPr="00E80ABA">
        <w:rPr>
          <w:rFonts w:ascii="Times New Roman" w:hAnsi="Times New Roman" w:cs="Times New Roman"/>
          <w:b/>
          <w:sz w:val="28"/>
          <w:szCs w:val="28"/>
        </w:rPr>
        <w:t>Эффективность наставнической деятельности прослеживается через следующие показатели:</w:t>
      </w:r>
    </w:p>
    <w:p w:rsidR="00E80ABA" w:rsidRPr="00E80ABA" w:rsidRDefault="00E80ABA" w:rsidP="00E80AB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E80ABA">
        <w:rPr>
          <w:rFonts w:ascii="Times New Roman" w:hAnsi="Times New Roman" w:cs="Times New Roman"/>
          <w:sz w:val="28"/>
          <w:szCs w:val="28"/>
        </w:rPr>
        <w:t xml:space="preserve">количество наставников-педагогов; </w:t>
      </w:r>
    </w:p>
    <w:p w:rsidR="00E80ABA" w:rsidRPr="00E80ABA" w:rsidRDefault="00E80ABA" w:rsidP="00E80AB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E80ABA">
        <w:rPr>
          <w:rFonts w:ascii="Times New Roman" w:hAnsi="Times New Roman" w:cs="Times New Roman"/>
          <w:sz w:val="28"/>
          <w:szCs w:val="28"/>
        </w:rPr>
        <w:t xml:space="preserve">количество наставляемых одарённых детей; </w:t>
      </w:r>
    </w:p>
    <w:p w:rsidR="00E80ABA" w:rsidRPr="00E80ABA" w:rsidRDefault="00E80ABA" w:rsidP="00E80AB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E80ABA">
        <w:rPr>
          <w:rFonts w:ascii="Times New Roman" w:hAnsi="Times New Roman" w:cs="Times New Roman"/>
          <w:sz w:val="28"/>
          <w:szCs w:val="28"/>
        </w:rPr>
        <w:t>динамика участия одарённых детей в конкурсных мероприятиях;</w:t>
      </w:r>
    </w:p>
    <w:p w:rsidR="00E80ABA" w:rsidRPr="00E80ABA" w:rsidRDefault="00E80ABA" w:rsidP="00E80AB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E80ABA">
        <w:rPr>
          <w:rFonts w:ascii="Times New Roman" w:hAnsi="Times New Roman" w:cs="Times New Roman"/>
          <w:sz w:val="28"/>
          <w:szCs w:val="28"/>
        </w:rPr>
        <w:t>динамика результативности участия в конкурсных мероприятиях.</w:t>
      </w:r>
    </w:p>
    <w:p w:rsidR="00E80ABA" w:rsidRPr="00E80ABA" w:rsidRDefault="00E80ABA" w:rsidP="00E80ABA">
      <w:pPr>
        <w:pStyle w:val="a5"/>
        <w:jc w:val="both"/>
        <w:rPr>
          <w:rFonts w:ascii="Times New Roman" w:hAnsi="Times New Roman" w:cs="Times New Roman"/>
          <w:sz w:val="28"/>
          <w:szCs w:val="28"/>
        </w:rPr>
      </w:pPr>
      <w:r w:rsidRPr="00E80ABA">
        <w:rPr>
          <w:rFonts w:ascii="Times New Roman" w:hAnsi="Times New Roman" w:cs="Times New Roman"/>
          <w:sz w:val="28"/>
          <w:szCs w:val="28"/>
        </w:rPr>
        <w:t>Программы наставничества реализуются на основании групповых и индивидуальных видов деятельности:</w:t>
      </w:r>
    </w:p>
    <w:p w:rsidR="00E80ABA" w:rsidRPr="00E80ABA" w:rsidRDefault="00E80ABA" w:rsidP="00E80AB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E80ABA">
        <w:rPr>
          <w:rFonts w:ascii="Times New Roman" w:hAnsi="Times New Roman" w:cs="Times New Roman"/>
          <w:sz w:val="28"/>
          <w:szCs w:val="28"/>
        </w:rPr>
        <w:t>включение школьников в волонтерское сопровождение мероприятий;</w:t>
      </w:r>
    </w:p>
    <w:p w:rsidR="00E80ABA" w:rsidRPr="00E80ABA" w:rsidRDefault="00E80ABA" w:rsidP="00E80AB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E80ABA">
        <w:rPr>
          <w:rFonts w:ascii="Times New Roman" w:hAnsi="Times New Roman" w:cs="Times New Roman"/>
          <w:sz w:val="28"/>
          <w:szCs w:val="28"/>
        </w:rPr>
        <w:t xml:space="preserve">организация участия в добровольческих акциях; </w:t>
      </w:r>
    </w:p>
    <w:p w:rsidR="00E80ABA" w:rsidRPr="00E80ABA" w:rsidRDefault="00E80ABA" w:rsidP="00E80AB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E80ABA">
        <w:rPr>
          <w:rFonts w:ascii="Times New Roman" w:hAnsi="Times New Roman" w:cs="Times New Roman"/>
          <w:sz w:val="28"/>
          <w:szCs w:val="28"/>
        </w:rPr>
        <w:t>разработка и реализация социальных проектов;</w:t>
      </w:r>
    </w:p>
    <w:p w:rsidR="00E80ABA" w:rsidRPr="00E80ABA" w:rsidRDefault="00E80ABA" w:rsidP="00E80ABA">
      <w:pPr>
        <w:pStyle w:val="a5"/>
        <w:jc w:val="both"/>
        <w:rPr>
          <w:rFonts w:ascii="Times New Roman" w:hAnsi="Times New Roman" w:cs="Times New Roman"/>
          <w:sz w:val="28"/>
          <w:szCs w:val="28"/>
        </w:rPr>
      </w:pPr>
      <w:r w:rsidRPr="00E80ABA">
        <w:rPr>
          <w:rFonts w:ascii="Times New Roman" w:hAnsi="Times New Roman" w:cs="Times New Roman"/>
          <w:sz w:val="28"/>
          <w:szCs w:val="28"/>
        </w:rPr>
        <w:t> </w:t>
      </w:r>
      <w:r>
        <w:rPr>
          <w:rFonts w:ascii="Times New Roman" w:hAnsi="Times New Roman" w:cs="Times New Roman"/>
          <w:sz w:val="28"/>
          <w:szCs w:val="28"/>
        </w:rPr>
        <w:t xml:space="preserve">- </w:t>
      </w:r>
      <w:r w:rsidRPr="00E80ABA">
        <w:rPr>
          <w:rFonts w:ascii="Times New Roman" w:hAnsi="Times New Roman" w:cs="Times New Roman"/>
          <w:sz w:val="28"/>
          <w:szCs w:val="28"/>
        </w:rPr>
        <w:t>организация профессиональных проб и профориентационной деятельности;</w:t>
      </w:r>
    </w:p>
    <w:p w:rsidR="00E80ABA" w:rsidRDefault="00E80ABA" w:rsidP="00E80ABA">
      <w:pPr>
        <w:pStyle w:val="a5"/>
        <w:jc w:val="both"/>
        <w:rPr>
          <w:rFonts w:ascii="Times New Roman" w:hAnsi="Times New Roman" w:cs="Times New Roman"/>
          <w:sz w:val="28"/>
          <w:szCs w:val="28"/>
        </w:rPr>
      </w:pPr>
      <w:r w:rsidRPr="00E80ABA">
        <w:rPr>
          <w:rFonts w:ascii="Times New Roman" w:hAnsi="Times New Roman" w:cs="Times New Roman"/>
          <w:sz w:val="28"/>
          <w:szCs w:val="28"/>
        </w:rPr>
        <w:t> </w:t>
      </w:r>
      <w:r>
        <w:rPr>
          <w:rFonts w:ascii="Times New Roman" w:hAnsi="Times New Roman" w:cs="Times New Roman"/>
          <w:sz w:val="28"/>
          <w:szCs w:val="28"/>
        </w:rPr>
        <w:t xml:space="preserve">- </w:t>
      </w:r>
      <w:r w:rsidRPr="00E80ABA">
        <w:rPr>
          <w:rFonts w:ascii="Times New Roman" w:hAnsi="Times New Roman" w:cs="Times New Roman"/>
          <w:sz w:val="28"/>
          <w:szCs w:val="28"/>
        </w:rPr>
        <w:t>организация ролевых игр/ситуаций</w:t>
      </w:r>
      <w:r>
        <w:rPr>
          <w:rFonts w:ascii="Times New Roman" w:hAnsi="Times New Roman" w:cs="Times New Roman"/>
          <w:sz w:val="28"/>
          <w:szCs w:val="28"/>
        </w:rPr>
        <w:t>.</w:t>
      </w:r>
    </w:p>
    <w:p w:rsidR="00E80ABA" w:rsidRPr="00E80ABA" w:rsidRDefault="00E80ABA" w:rsidP="00E80ABA">
      <w:pPr>
        <w:pStyle w:val="a5"/>
        <w:jc w:val="both"/>
        <w:rPr>
          <w:rFonts w:ascii="Times New Roman" w:hAnsi="Times New Roman" w:cs="Times New Roman"/>
          <w:sz w:val="28"/>
          <w:szCs w:val="28"/>
        </w:rPr>
      </w:pPr>
    </w:p>
    <w:p w:rsidR="00E80ABA" w:rsidRPr="00E80ABA" w:rsidRDefault="00E80ABA" w:rsidP="00E80ABA">
      <w:pPr>
        <w:pStyle w:val="a5"/>
        <w:jc w:val="both"/>
        <w:rPr>
          <w:rFonts w:ascii="Times New Roman" w:hAnsi="Times New Roman" w:cs="Times New Roman"/>
          <w:b/>
          <w:sz w:val="28"/>
          <w:szCs w:val="28"/>
        </w:rPr>
      </w:pPr>
      <w:r w:rsidRPr="00E80ABA">
        <w:rPr>
          <w:rFonts w:ascii="Times New Roman" w:hAnsi="Times New Roman" w:cs="Times New Roman"/>
          <w:b/>
          <w:sz w:val="28"/>
          <w:szCs w:val="28"/>
        </w:rPr>
        <w:t>Результаты работы:</w:t>
      </w:r>
    </w:p>
    <w:p w:rsidR="00E80ABA" w:rsidRPr="00E80ABA" w:rsidRDefault="00E80ABA" w:rsidP="00E80ABA">
      <w:pPr>
        <w:pStyle w:val="a5"/>
        <w:jc w:val="both"/>
        <w:rPr>
          <w:rFonts w:ascii="Times New Roman" w:hAnsi="Times New Roman" w:cs="Times New Roman"/>
          <w:sz w:val="28"/>
          <w:szCs w:val="28"/>
        </w:rPr>
      </w:pPr>
      <w:r w:rsidRPr="00E80ABA">
        <w:rPr>
          <w:rFonts w:ascii="Times New Roman" w:hAnsi="Times New Roman" w:cs="Times New Roman"/>
          <w:sz w:val="28"/>
          <w:szCs w:val="28"/>
        </w:rPr>
        <w:t xml:space="preserve">Важнейшей формой работы с одаренными учащимися являются олимпиады. Для подготовки учащихся к олимпиадам используется индивидуальный подход, корректное выстраивание образовательной траектории развития для каждого участника олимпиады. Итоги предметных олимпиад свидетельствуют о сложившейся в последние годы системе подготовки учащихся, целенаправленной работе педагогов по выявлению и подготовке одарённых детей. </w:t>
      </w:r>
    </w:p>
    <w:p w:rsidR="00E21660" w:rsidRPr="00E80ABA" w:rsidRDefault="00E21660" w:rsidP="00E21660">
      <w:pPr>
        <w:pStyle w:val="a3"/>
        <w:jc w:val="both"/>
        <w:rPr>
          <w:rFonts w:ascii="Times New Roman" w:hAnsi="Times New Roman" w:cs="Times New Roman"/>
          <w:b/>
          <w:sz w:val="28"/>
          <w:szCs w:val="28"/>
        </w:rPr>
      </w:pPr>
    </w:p>
    <w:p w:rsidR="00E80ABA" w:rsidRPr="00E80ABA" w:rsidRDefault="00E80ABA" w:rsidP="00E80ABA">
      <w:pPr>
        <w:pStyle w:val="a5"/>
        <w:jc w:val="both"/>
        <w:rPr>
          <w:rFonts w:ascii="Times New Roman" w:hAnsi="Times New Roman" w:cs="Times New Roman"/>
          <w:sz w:val="28"/>
          <w:szCs w:val="28"/>
        </w:rPr>
      </w:pPr>
      <w:r w:rsidRPr="00E80ABA">
        <w:rPr>
          <w:rFonts w:ascii="Times New Roman" w:hAnsi="Times New Roman" w:cs="Times New Roman"/>
          <w:b/>
          <w:sz w:val="28"/>
          <w:szCs w:val="28"/>
        </w:rPr>
        <w:t>Выводы.</w:t>
      </w:r>
      <w:r w:rsidRPr="00E80ABA">
        <w:rPr>
          <w:rFonts w:ascii="Times New Roman" w:hAnsi="Times New Roman" w:cs="Times New Roman"/>
          <w:sz w:val="28"/>
          <w:szCs w:val="28"/>
        </w:rPr>
        <w:t xml:space="preserve"> На основании достигнутых результатов можно сделать вывод о том, что наставническая деятельность в образовательной организации ведется целенаправленно и достаточно эффективно. Работа по программе наставничества способствует ускорению процесса передачи социального опыта, развитию новых компетенций, становлению полноценной личности.</w:t>
      </w:r>
    </w:p>
    <w:p w:rsidR="00182D1A" w:rsidRDefault="00182D1A" w:rsidP="00E80ABA">
      <w:pPr>
        <w:pStyle w:val="a5"/>
        <w:jc w:val="both"/>
        <w:rPr>
          <w:rFonts w:ascii="Times New Roman" w:hAnsi="Times New Roman" w:cs="Times New Roman"/>
          <w:b/>
          <w:sz w:val="28"/>
          <w:szCs w:val="28"/>
        </w:rPr>
      </w:pPr>
    </w:p>
    <w:p w:rsidR="00E80ABA" w:rsidRPr="00E80ABA" w:rsidRDefault="00E80ABA" w:rsidP="00E80ABA">
      <w:pPr>
        <w:pStyle w:val="a5"/>
        <w:jc w:val="both"/>
        <w:rPr>
          <w:rFonts w:ascii="Times New Roman" w:hAnsi="Times New Roman" w:cs="Times New Roman"/>
          <w:b/>
          <w:sz w:val="28"/>
          <w:szCs w:val="28"/>
        </w:rPr>
      </w:pPr>
      <w:r w:rsidRPr="00E80ABA">
        <w:rPr>
          <w:rFonts w:ascii="Times New Roman" w:hAnsi="Times New Roman" w:cs="Times New Roman"/>
          <w:b/>
          <w:sz w:val="28"/>
          <w:szCs w:val="28"/>
        </w:rPr>
        <w:t>Рекомендации:</w:t>
      </w:r>
    </w:p>
    <w:p w:rsidR="00E80ABA" w:rsidRPr="00E80ABA" w:rsidRDefault="00E80ABA" w:rsidP="00E80ABA">
      <w:pPr>
        <w:pStyle w:val="a5"/>
        <w:jc w:val="both"/>
        <w:rPr>
          <w:rFonts w:ascii="Times New Roman" w:hAnsi="Times New Roman" w:cs="Times New Roman"/>
          <w:sz w:val="28"/>
          <w:szCs w:val="28"/>
        </w:rPr>
      </w:pPr>
      <w:r w:rsidRPr="00E80ABA">
        <w:rPr>
          <w:rFonts w:ascii="Times New Roman" w:hAnsi="Times New Roman" w:cs="Times New Roman"/>
          <w:sz w:val="28"/>
          <w:szCs w:val="28"/>
        </w:rPr>
        <w:t>-продолжить реализацию целевой модели наставничества в 202</w:t>
      </w:r>
      <w:r w:rsidR="00182D1A">
        <w:rPr>
          <w:rFonts w:ascii="Times New Roman" w:hAnsi="Times New Roman" w:cs="Times New Roman"/>
          <w:sz w:val="28"/>
          <w:szCs w:val="28"/>
        </w:rPr>
        <w:t>4/</w:t>
      </w:r>
      <w:r w:rsidRPr="00E80ABA">
        <w:rPr>
          <w:rFonts w:ascii="Times New Roman" w:hAnsi="Times New Roman" w:cs="Times New Roman"/>
          <w:sz w:val="28"/>
          <w:szCs w:val="28"/>
        </w:rPr>
        <w:t>2</w:t>
      </w:r>
      <w:r w:rsidR="00182D1A">
        <w:rPr>
          <w:rFonts w:ascii="Times New Roman" w:hAnsi="Times New Roman" w:cs="Times New Roman"/>
          <w:sz w:val="28"/>
          <w:szCs w:val="28"/>
        </w:rPr>
        <w:t>5</w:t>
      </w:r>
      <w:r w:rsidRPr="00E80ABA">
        <w:rPr>
          <w:rFonts w:ascii="Times New Roman" w:hAnsi="Times New Roman" w:cs="Times New Roman"/>
          <w:sz w:val="28"/>
          <w:szCs w:val="28"/>
        </w:rPr>
        <w:t xml:space="preserve"> уч. г.;</w:t>
      </w:r>
    </w:p>
    <w:p w:rsidR="00E80ABA" w:rsidRPr="00E80ABA" w:rsidRDefault="00E80ABA" w:rsidP="00E80ABA">
      <w:pPr>
        <w:pStyle w:val="a5"/>
        <w:jc w:val="both"/>
        <w:rPr>
          <w:rFonts w:ascii="Times New Roman" w:hAnsi="Times New Roman" w:cs="Times New Roman"/>
          <w:sz w:val="28"/>
          <w:szCs w:val="28"/>
        </w:rPr>
      </w:pPr>
      <w:r w:rsidRPr="00E80ABA">
        <w:rPr>
          <w:rFonts w:ascii="Times New Roman" w:hAnsi="Times New Roman" w:cs="Times New Roman"/>
          <w:sz w:val="28"/>
          <w:szCs w:val="28"/>
        </w:rPr>
        <w:t>-активизировать участие школьников и педагогов в наставнической деятельности;</w:t>
      </w:r>
    </w:p>
    <w:p w:rsidR="00E80ABA" w:rsidRPr="00E80ABA" w:rsidRDefault="00E80ABA" w:rsidP="00E80ABA">
      <w:pPr>
        <w:pStyle w:val="a5"/>
        <w:jc w:val="both"/>
        <w:rPr>
          <w:rFonts w:ascii="Times New Roman" w:hAnsi="Times New Roman" w:cs="Times New Roman"/>
          <w:sz w:val="28"/>
          <w:szCs w:val="28"/>
        </w:rPr>
      </w:pPr>
      <w:r>
        <w:rPr>
          <w:rFonts w:ascii="Times New Roman" w:hAnsi="Times New Roman" w:cs="Times New Roman"/>
          <w:sz w:val="28"/>
          <w:szCs w:val="28"/>
        </w:rPr>
        <w:t>-</w:t>
      </w:r>
      <w:r w:rsidRPr="00E80ABA">
        <w:rPr>
          <w:rFonts w:ascii="Times New Roman" w:hAnsi="Times New Roman" w:cs="Times New Roman"/>
          <w:sz w:val="28"/>
          <w:szCs w:val="28"/>
        </w:rPr>
        <w:t>наставникам разработать планы индивидуальной работы с наставляемыми с учетом их потребностей</w:t>
      </w:r>
    </w:p>
    <w:p w:rsidR="00E21660" w:rsidRPr="00E21660" w:rsidRDefault="00E21660" w:rsidP="00E21660">
      <w:pPr>
        <w:pStyle w:val="a3"/>
        <w:jc w:val="both"/>
        <w:rPr>
          <w:rFonts w:ascii="Times New Roman" w:hAnsi="Times New Roman" w:cs="Times New Roman"/>
          <w:b/>
          <w:sz w:val="28"/>
          <w:szCs w:val="28"/>
        </w:rPr>
      </w:pPr>
    </w:p>
    <w:p w:rsidR="00E21660" w:rsidRDefault="00E21660" w:rsidP="00E21660">
      <w:pPr>
        <w:spacing w:after="0"/>
        <w:jc w:val="both"/>
        <w:rPr>
          <w:rFonts w:ascii="Times New Roman" w:hAnsi="Times New Roman" w:cs="Times New Roman"/>
          <w:bCs/>
          <w:sz w:val="28"/>
          <w:szCs w:val="28"/>
        </w:rPr>
      </w:pPr>
    </w:p>
    <w:p w:rsidR="007E37D6" w:rsidRPr="007E37D6" w:rsidRDefault="007E37D6" w:rsidP="007E37D6">
      <w:pPr>
        <w:shd w:val="clear" w:color="auto" w:fill="FFFFFF"/>
        <w:spacing w:after="0" w:line="240" w:lineRule="auto"/>
        <w:rPr>
          <w:rFonts w:ascii="Times New Roman" w:eastAsia="Times New Roman" w:hAnsi="Times New Roman" w:cs="Times New Roman"/>
          <w:sz w:val="28"/>
          <w:szCs w:val="28"/>
          <w:lang w:eastAsia="ru-RU"/>
        </w:rPr>
      </w:pPr>
    </w:p>
    <w:sectPr w:rsidR="007E37D6" w:rsidRPr="007E37D6" w:rsidSect="008D5C19">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9C4" w:rsidRDefault="00FC09C4" w:rsidP="00A97421">
      <w:pPr>
        <w:spacing w:after="0" w:line="240" w:lineRule="auto"/>
      </w:pPr>
      <w:r>
        <w:separator/>
      </w:r>
    </w:p>
  </w:endnote>
  <w:endnote w:type="continuationSeparator" w:id="1">
    <w:p w:rsidR="00FC09C4" w:rsidRDefault="00FC09C4" w:rsidP="00A974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2500395"/>
      <w:docPartObj>
        <w:docPartGallery w:val="Page Numbers (Bottom of Page)"/>
        <w:docPartUnique/>
      </w:docPartObj>
    </w:sdtPr>
    <w:sdtContent>
      <w:p w:rsidR="00A97421" w:rsidRDefault="008D5C19">
        <w:pPr>
          <w:pStyle w:val="a9"/>
          <w:jc w:val="center"/>
        </w:pPr>
        <w:r>
          <w:fldChar w:fldCharType="begin"/>
        </w:r>
        <w:r w:rsidR="00A97421">
          <w:instrText>PAGE   \* MERGEFORMAT</w:instrText>
        </w:r>
        <w:r>
          <w:fldChar w:fldCharType="separate"/>
        </w:r>
        <w:r w:rsidR="00117F7E">
          <w:rPr>
            <w:noProof/>
          </w:rPr>
          <w:t>1</w:t>
        </w:r>
        <w:r>
          <w:fldChar w:fldCharType="end"/>
        </w:r>
      </w:p>
    </w:sdtContent>
  </w:sdt>
  <w:p w:rsidR="00A97421" w:rsidRDefault="00A9742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9C4" w:rsidRDefault="00FC09C4" w:rsidP="00A97421">
      <w:pPr>
        <w:spacing w:after="0" w:line="240" w:lineRule="auto"/>
      </w:pPr>
      <w:r>
        <w:separator/>
      </w:r>
    </w:p>
  </w:footnote>
  <w:footnote w:type="continuationSeparator" w:id="1">
    <w:p w:rsidR="00FC09C4" w:rsidRDefault="00FC09C4" w:rsidP="00A974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B50EF"/>
    <w:multiLevelType w:val="hybridMultilevel"/>
    <w:tmpl w:val="6CF0CF3E"/>
    <w:lvl w:ilvl="0" w:tplc="27D0DA28">
      <w:start w:val="1"/>
      <w:numFmt w:val="bullet"/>
      <w:lvlText w:val="•"/>
      <w:lvlJc w:val="left"/>
      <w:pPr>
        <w:tabs>
          <w:tab w:val="num" w:pos="720"/>
        </w:tabs>
        <w:ind w:left="720" w:hanging="360"/>
      </w:pPr>
      <w:rPr>
        <w:rFonts w:ascii="Arial" w:hAnsi="Arial" w:hint="default"/>
      </w:rPr>
    </w:lvl>
    <w:lvl w:ilvl="1" w:tplc="EC482C2A" w:tentative="1">
      <w:start w:val="1"/>
      <w:numFmt w:val="bullet"/>
      <w:lvlText w:val="•"/>
      <w:lvlJc w:val="left"/>
      <w:pPr>
        <w:tabs>
          <w:tab w:val="num" w:pos="1440"/>
        </w:tabs>
        <w:ind w:left="1440" w:hanging="360"/>
      </w:pPr>
      <w:rPr>
        <w:rFonts w:ascii="Arial" w:hAnsi="Arial" w:hint="default"/>
      </w:rPr>
    </w:lvl>
    <w:lvl w:ilvl="2" w:tplc="D3364358" w:tentative="1">
      <w:start w:val="1"/>
      <w:numFmt w:val="bullet"/>
      <w:lvlText w:val="•"/>
      <w:lvlJc w:val="left"/>
      <w:pPr>
        <w:tabs>
          <w:tab w:val="num" w:pos="2160"/>
        </w:tabs>
        <w:ind w:left="2160" w:hanging="360"/>
      </w:pPr>
      <w:rPr>
        <w:rFonts w:ascii="Arial" w:hAnsi="Arial" w:hint="default"/>
      </w:rPr>
    </w:lvl>
    <w:lvl w:ilvl="3" w:tplc="00B44678" w:tentative="1">
      <w:start w:val="1"/>
      <w:numFmt w:val="bullet"/>
      <w:lvlText w:val="•"/>
      <w:lvlJc w:val="left"/>
      <w:pPr>
        <w:tabs>
          <w:tab w:val="num" w:pos="2880"/>
        </w:tabs>
        <w:ind w:left="2880" w:hanging="360"/>
      </w:pPr>
      <w:rPr>
        <w:rFonts w:ascii="Arial" w:hAnsi="Arial" w:hint="default"/>
      </w:rPr>
    </w:lvl>
    <w:lvl w:ilvl="4" w:tplc="E514C828" w:tentative="1">
      <w:start w:val="1"/>
      <w:numFmt w:val="bullet"/>
      <w:lvlText w:val="•"/>
      <w:lvlJc w:val="left"/>
      <w:pPr>
        <w:tabs>
          <w:tab w:val="num" w:pos="3600"/>
        </w:tabs>
        <w:ind w:left="3600" w:hanging="360"/>
      </w:pPr>
      <w:rPr>
        <w:rFonts w:ascii="Arial" w:hAnsi="Arial" w:hint="default"/>
      </w:rPr>
    </w:lvl>
    <w:lvl w:ilvl="5" w:tplc="4866F63A" w:tentative="1">
      <w:start w:val="1"/>
      <w:numFmt w:val="bullet"/>
      <w:lvlText w:val="•"/>
      <w:lvlJc w:val="left"/>
      <w:pPr>
        <w:tabs>
          <w:tab w:val="num" w:pos="4320"/>
        </w:tabs>
        <w:ind w:left="4320" w:hanging="360"/>
      </w:pPr>
      <w:rPr>
        <w:rFonts w:ascii="Arial" w:hAnsi="Arial" w:hint="default"/>
      </w:rPr>
    </w:lvl>
    <w:lvl w:ilvl="6" w:tplc="B4C44090" w:tentative="1">
      <w:start w:val="1"/>
      <w:numFmt w:val="bullet"/>
      <w:lvlText w:val="•"/>
      <w:lvlJc w:val="left"/>
      <w:pPr>
        <w:tabs>
          <w:tab w:val="num" w:pos="5040"/>
        </w:tabs>
        <w:ind w:left="5040" w:hanging="360"/>
      </w:pPr>
      <w:rPr>
        <w:rFonts w:ascii="Arial" w:hAnsi="Arial" w:hint="default"/>
      </w:rPr>
    </w:lvl>
    <w:lvl w:ilvl="7" w:tplc="3BBE66FE" w:tentative="1">
      <w:start w:val="1"/>
      <w:numFmt w:val="bullet"/>
      <w:lvlText w:val="•"/>
      <w:lvlJc w:val="left"/>
      <w:pPr>
        <w:tabs>
          <w:tab w:val="num" w:pos="5760"/>
        </w:tabs>
        <w:ind w:left="5760" w:hanging="360"/>
      </w:pPr>
      <w:rPr>
        <w:rFonts w:ascii="Arial" w:hAnsi="Arial" w:hint="default"/>
      </w:rPr>
    </w:lvl>
    <w:lvl w:ilvl="8" w:tplc="9A82D73E" w:tentative="1">
      <w:start w:val="1"/>
      <w:numFmt w:val="bullet"/>
      <w:lvlText w:val="•"/>
      <w:lvlJc w:val="left"/>
      <w:pPr>
        <w:tabs>
          <w:tab w:val="num" w:pos="6480"/>
        </w:tabs>
        <w:ind w:left="6480" w:hanging="360"/>
      </w:pPr>
      <w:rPr>
        <w:rFonts w:ascii="Arial" w:hAnsi="Arial" w:hint="default"/>
      </w:rPr>
    </w:lvl>
  </w:abstractNum>
  <w:abstractNum w:abstractNumId="1">
    <w:nsid w:val="0CA84711"/>
    <w:multiLevelType w:val="hybridMultilevel"/>
    <w:tmpl w:val="AC060284"/>
    <w:lvl w:ilvl="0" w:tplc="FBC2CD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E9740D2"/>
    <w:multiLevelType w:val="hybridMultilevel"/>
    <w:tmpl w:val="CE5C576C"/>
    <w:lvl w:ilvl="0" w:tplc="259419FC">
      <w:start w:val="1"/>
      <w:numFmt w:val="bullet"/>
      <w:lvlText w:val="•"/>
      <w:lvlJc w:val="left"/>
      <w:pPr>
        <w:tabs>
          <w:tab w:val="num" w:pos="720"/>
        </w:tabs>
        <w:ind w:left="720" w:hanging="360"/>
      </w:pPr>
      <w:rPr>
        <w:rFonts w:ascii="Arial" w:hAnsi="Arial" w:hint="default"/>
      </w:rPr>
    </w:lvl>
    <w:lvl w:ilvl="1" w:tplc="1758EA3C" w:tentative="1">
      <w:start w:val="1"/>
      <w:numFmt w:val="bullet"/>
      <w:lvlText w:val="•"/>
      <w:lvlJc w:val="left"/>
      <w:pPr>
        <w:tabs>
          <w:tab w:val="num" w:pos="1440"/>
        </w:tabs>
        <w:ind w:left="1440" w:hanging="360"/>
      </w:pPr>
      <w:rPr>
        <w:rFonts w:ascii="Arial" w:hAnsi="Arial" w:hint="default"/>
      </w:rPr>
    </w:lvl>
    <w:lvl w:ilvl="2" w:tplc="98044B8C" w:tentative="1">
      <w:start w:val="1"/>
      <w:numFmt w:val="bullet"/>
      <w:lvlText w:val="•"/>
      <w:lvlJc w:val="left"/>
      <w:pPr>
        <w:tabs>
          <w:tab w:val="num" w:pos="2160"/>
        </w:tabs>
        <w:ind w:left="2160" w:hanging="360"/>
      </w:pPr>
      <w:rPr>
        <w:rFonts w:ascii="Arial" w:hAnsi="Arial" w:hint="default"/>
      </w:rPr>
    </w:lvl>
    <w:lvl w:ilvl="3" w:tplc="A45C0E06" w:tentative="1">
      <w:start w:val="1"/>
      <w:numFmt w:val="bullet"/>
      <w:lvlText w:val="•"/>
      <w:lvlJc w:val="left"/>
      <w:pPr>
        <w:tabs>
          <w:tab w:val="num" w:pos="2880"/>
        </w:tabs>
        <w:ind w:left="2880" w:hanging="360"/>
      </w:pPr>
      <w:rPr>
        <w:rFonts w:ascii="Arial" w:hAnsi="Arial" w:hint="default"/>
      </w:rPr>
    </w:lvl>
    <w:lvl w:ilvl="4" w:tplc="6A664D66" w:tentative="1">
      <w:start w:val="1"/>
      <w:numFmt w:val="bullet"/>
      <w:lvlText w:val="•"/>
      <w:lvlJc w:val="left"/>
      <w:pPr>
        <w:tabs>
          <w:tab w:val="num" w:pos="3600"/>
        </w:tabs>
        <w:ind w:left="3600" w:hanging="360"/>
      </w:pPr>
      <w:rPr>
        <w:rFonts w:ascii="Arial" w:hAnsi="Arial" w:hint="default"/>
      </w:rPr>
    </w:lvl>
    <w:lvl w:ilvl="5" w:tplc="C0E8062E" w:tentative="1">
      <w:start w:val="1"/>
      <w:numFmt w:val="bullet"/>
      <w:lvlText w:val="•"/>
      <w:lvlJc w:val="left"/>
      <w:pPr>
        <w:tabs>
          <w:tab w:val="num" w:pos="4320"/>
        </w:tabs>
        <w:ind w:left="4320" w:hanging="360"/>
      </w:pPr>
      <w:rPr>
        <w:rFonts w:ascii="Arial" w:hAnsi="Arial" w:hint="default"/>
      </w:rPr>
    </w:lvl>
    <w:lvl w:ilvl="6" w:tplc="4DC02658" w:tentative="1">
      <w:start w:val="1"/>
      <w:numFmt w:val="bullet"/>
      <w:lvlText w:val="•"/>
      <w:lvlJc w:val="left"/>
      <w:pPr>
        <w:tabs>
          <w:tab w:val="num" w:pos="5040"/>
        </w:tabs>
        <w:ind w:left="5040" w:hanging="360"/>
      </w:pPr>
      <w:rPr>
        <w:rFonts w:ascii="Arial" w:hAnsi="Arial" w:hint="default"/>
      </w:rPr>
    </w:lvl>
    <w:lvl w:ilvl="7" w:tplc="8444B844" w:tentative="1">
      <w:start w:val="1"/>
      <w:numFmt w:val="bullet"/>
      <w:lvlText w:val="•"/>
      <w:lvlJc w:val="left"/>
      <w:pPr>
        <w:tabs>
          <w:tab w:val="num" w:pos="5760"/>
        </w:tabs>
        <w:ind w:left="5760" w:hanging="360"/>
      </w:pPr>
      <w:rPr>
        <w:rFonts w:ascii="Arial" w:hAnsi="Arial" w:hint="default"/>
      </w:rPr>
    </w:lvl>
    <w:lvl w:ilvl="8" w:tplc="8542D068" w:tentative="1">
      <w:start w:val="1"/>
      <w:numFmt w:val="bullet"/>
      <w:lvlText w:val="•"/>
      <w:lvlJc w:val="left"/>
      <w:pPr>
        <w:tabs>
          <w:tab w:val="num" w:pos="6480"/>
        </w:tabs>
        <w:ind w:left="6480" w:hanging="360"/>
      </w:pPr>
      <w:rPr>
        <w:rFonts w:ascii="Arial" w:hAnsi="Arial" w:hint="default"/>
      </w:rPr>
    </w:lvl>
  </w:abstractNum>
  <w:abstractNum w:abstractNumId="3">
    <w:nsid w:val="28EE6CE1"/>
    <w:multiLevelType w:val="hybridMultilevel"/>
    <w:tmpl w:val="839C936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
    <w:nsid w:val="46F27FEE"/>
    <w:multiLevelType w:val="hybridMultilevel"/>
    <w:tmpl w:val="8C540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74D5B21"/>
    <w:multiLevelType w:val="multilevel"/>
    <w:tmpl w:val="A1CC79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7795A"/>
    <w:rsid w:val="0004111C"/>
    <w:rsid w:val="000B2686"/>
    <w:rsid w:val="000D1951"/>
    <w:rsid w:val="000D74D7"/>
    <w:rsid w:val="00117F7E"/>
    <w:rsid w:val="001543ED"/>
    <w:rsid w:val="00175892"/>
    <w:rsid w:val="00182D1A"/>
    <w:rsid w:val="001A6D29"/>
    <w:rsid w:val="00280BE0"/>
    <w:rsid w:val="0043607D"/>
    <w:rsid w:val="00450303"/>
    <w:rsid w:val="004819F9"/>
    <w:rsid w:val="00525596"/>
    <w:rsid w:val="00526F1D"/>
    <w:rsid w:val="00616702"/>
    <w:rsid w:val="00655E5D"/>
    <w:rsid w:val="007B467F"/>
    <w:rsid w:val="007C7DC1"/>
    <w:rsid w:val="007E37D6"/>
    <w:rsid w:val="00841D23"/>
    <w:rsid w:val="00873EDE"/>
    <w:rsid w:val="0087709B"/>
    <w:rsid w:val="00894366"/>
    <w:rsid w:val="008D5C19"/>
    <w:rsid w:val="008E5BFC"/>
    <w:rsid w:val="00932E36"/>
    <w:rsid w:val="009A35A2"/>
    <w:rsid w:val="00A54E57"/>
    <w:rsid w:val="00A836E5"/>
    <w:rsid w:val="00A911D0"/>
    <w:rsid w:val="00A97421"/>
    <w:rsid w:val="00AA5B85"/>
    <w:rsid w:val="00AC1129"/>
    <w:rsid w:val="00AE57B2"/>
    <w:rsid w:val="00B11526"/>
    <w:rsid w:val="00B57824"/>
    <w:rsid w:val="00BB0F54"/>
    <w:rsid w:val="00BD4C53"/>
    <w:rsid w:val="00BE070C"/>
    <w:rsid w:val="00C041E2"/>
    <w:rsid w:val="00C7795A"/>
    <w:rsid w:val="00CD00BF"/>
    <w:rsid w:val="00D73955"/>
    <w:rsid w:val="00D77FD3"/>
    <w:rsid w:val="00D9256E"/>
    <w:rsid w:val="00DB02FA"/>
    <w:rsid w:val="00DF0399"/>
    <w:rsid w:val="00E21660"/>
    <w:rsid w:val="00E323F9"/>
    <w:rsid w:val="00E55EC1"/>
    <w:rsid w:val="00E7219F"/>
    <w:rsid w:val="00E74004"/>
    <w:rsid w:val="00E80ABA"/>
    <w:rsid w:val="00E91346"/>
    <w:rsid w:val="00E965DD"/>
    <w:rsid w:val="00EB0B0E"/>
    <w:rsid w:val="00EC1266"/>
    <w:rsid w:val="00EF67BF"/>
    <w:rsid w:val="00F76B7B"/>
    <w:rsid w:val="00F972A3"/>
    <w:rsid w:val="00FC09C4"/>
    <w:rsid w:val="00FC6F75"/>
    <w:rsid w:val="00FD1D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7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37D6"/>
    <w:pPr>
      <w:ind w:left="720"/>
      <w:contextualSpacing/>
    </w:pPr>
  </w:style>
  <w:style w:type="table" w:styleId="a4">
    <w:name w:val="Table Grid"/>
    <w:basedOn w:val="a1"/>
    <w:uiPriority w:val="39"/>
    <w:rsid w:val="00E216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543ED"/>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5">
    <w:name w:val="No Spacing"/>
    <w:link w:val="a6"/>
    <w:uiPriority w:val="1"/>
    <w:qFormat/>
    <w:rsid w:val="00841D23"/>
    <w:pPr>
      <w:spacing w:after="0" w:line="240" w:lineRule="auto"/>
    </w:pPr>
    <w:rPr>
      <w:rFonts w:eastAsiaTheme="minorEastAsia"/>
      <w:lang w:eastAsia="ru-RU"/>
    </w:rPr>
  </w:style>
  <w:style w:type="character" w:customStyle="1" w:styleId="a6">
    <w:name w:val="Без интервала Знак"/>
    <w:link w:val="a5"/>
    <w:uiPriority w:val="1"/>
    <w:locked/>
    <w:rsid w:val="00841D23"/>
    <w:rPr>
      <w:rFonts w:eastAsiaTheme="minorEastAsia"/>
      <w:lang w:eastAsia="ru-RU"/>
    </w:rPr>
  </w:style>
  <w:style w:type="paragraph" w:styleId="a7">
    <w:name w:val="header"/>
    <w:basedOn w:val="a"/>
    <w:link w:val="a8"/>
    <w:uiPriority w:val="99"/>
    <w:unhideWhenUsed/>
    <w:rsid w:val="00A9742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97421"/>
  </w:style>
  <w:style w:type="paragraph" w:styleId="a9">
    <w:name w:val="footer"/>
    <w:basedOn w:val="a"/>
    <w:link w:val="aa"/>
    <w:uiPriority w:val="99"/>
    <w:unhideWhenUsed/>
    <w:rsid w:val="00A9742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9742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778</TotalTime>
  <Pages>13</Pages>
  <Words>4172</Words>
  <Characters>23782</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Школа №56</cp:lastModifiedBy>
  <cp:revision>17</cp:revision>
  <dcterms:created xsi:type="dcterms:W3CDTF">2024-08-03T18:02:00Z</dcterms:created>
  <dcterms:modified xsi:type="dcterms:W3CDTF">2024-11-27T08:07:00Z</dcterms:modified>
</cp:coreProperties>
</file>